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4480"/>
        <w:gridCol w:w="5159"/>
      </w:tblGrid>
      <w:tr w:rsidR="002C79B3" w:rsidRPr="00DC4F27" w:rsidTr="00CA654F">
        <w:trPr>
          <w:trHeight w:val="2257"/>
        </w:trPr>
        <w:tc>
          <w:tcPr>
            <w:tcW w:w="4480" w:type="dxa"/>
          </w:tcPr>
          <w:p w:rsidR="002C79B3" w:rsidRPr="00DC4F27" w:rsidRDefault="002C79B3" w:rsidP="00CF480E">
            <w:pPr>
              <w:autoSpaceDE w:val="0"/>
              <w:autoSpaceDN w:val="0"/>
              <w:adjustRightInd w:val="0"/>
              <w:jc w:val="both"/>
              <w:rPr>
                <w:bCs/>
                <w:sz w:val="28"/>
                <w:szCs w:val="28"/>
              </w:rPr>
            </w:pPr>
          </w:p>
        </w:tc>
        <w:tc>
          <w:tcPr>
            <w:tcW w:w="5159" w:type="dxa"/>
          </w:tcPr>
          <w:p w:rsidR="002C79B3" w:rsidRPr="00DC4F27" w:rsidRDefault="002C79B3" w:rsidP="005C3395">
            <w:pPr>
              <w:autoSpaceDE w:val="0"/>
              <w:autoSpaceDN w:val="0"/>
              <w:adjustRightInd w:val="0"/>
              <w:ind w:firstLine="939"/>
              <w:jc w:val="both"/>
              <w:rPr>
                <w:bCs/>
                <w:sz w:val="28"/>
                <w:szCs w:val="28"/>
              </w:rPr>
            </w:pPr>
            <w:r w:rsidRPr="00DC4F27">
              <w:rPr>
                <w:bCs/>
                <w:sz w:val="28"/>
                <w:szCs w:val="28"/>
              </w:rPr>
              <w:t>Приложение</w:t>
            </w:r>
          </w:p>
          <w:p w:rsidR="006569FE" w:rsidRPr="00DC4F27" w:rsidRDefault="006569FE" w:rsidP="005C3395">
            <w:pPr>
              <w:autoSpaceDE w:val="0"/>
              <w:autoSpaceDN w:val="0"/>
              <w:adjustRightInd w:val="0"/>
              <w:ind w:firstLine="939"/>
              <w:jc w:val="both"/>
              <w:rPr>
                <w:bCs/>
                <w:sz w:val="28"/>
                <w:szCs w:val="28"/>
              </w:rPr>
            </w:pPr>
          </w:p>
          <w:p w:rsidR="00CA654F" w:rsidRPr="00DC4F27" w:rsidRDefault="00CA654F" w:rsidP="005C3395">
            <w:pPr>
              <w:autoSpaceDE w:val="0"/>
              <w:autoSpaceDN w:val="0"/>
              <w:adjustRightInd w:val="0"/>
              <w:ind w:firstLine="939"/>
              <w:jc w:val="both"/>
              <w:rPr>
                <w:bCs/>
                <w:sz w:val="28"/>
                <w:szCs w:val="28"/>
              </w:rPr>
            </w:pPr>
            <w:r w:rsidRPr="00DC4F27">
              <w:rPr>
                <w:bCs/>
                <w:sz w:val="28"/>
                <w:szCs w:val="28"/>
              </w:rPr>
              <w:t>УТВЕРЖДЕН</w:t>
            </w:r>
          </w:p>
          <w:p w:rsidR="002C79B3" w:rsidRPr="00DC4F27" w:rsidRDefault="00CA654F" w:rsidP="005C3395">
            <w:pPr>
              <w:autoSpaceDE w:val="0"/>
              <w:autoSpaceDN w:val="0"/>
              <w:adjustRightInd w:val="0"/>
              <w:ind w:firstLine="939"/>
              <w:jc w:val="both"/>
              <w:rPr>
                <w:bCs/>
                <w:sz w:val="28"/>
                <w:szCs w:val="28"/>
              </w:rPr>
            </w:pPr>
            <w:r w:rsidRPr="00DC4F27">
              <w:rPr>
                <w:bCs/>
                <w:sz w:val="28"/>
                <w:szCs w:val="28"/>
              </w:rPr>
              <w:t>постановлением</w:t>
            </w:r>
            <w:r w:rsidR="002C79B3" w:rsidRPr="00DC4F27">
              <w:rPr>
                <w:bCs/>
                <w:sz w:val="28"/>
                <w:szCs w:val="28"/>
              </w:rPr>
              <w:t xml:space="preserve"> администрации</w:t>
            </w:r>
          </w:p>
          <w:p w:rsidR="002C79B3" w:rsidRPr="00DC4F27" w:rsidRDefault="002C79B3" w:rsidP="005C3395">
            <w:pPr>
              <w:autoSpaceDE w:val="0"/>
              <w:autoSpaceDN w:val="0"/>
              <w:adjustRightInd w:val="0"/>
              <w:ind w:left="372" w:firstLine="567"/>
              <w:jc w:val="both"/>
              <w:rPr>
                <w:bCs/>
                <w:sz w:val="28"/>
                <w:szCs w:val="28"/>
              </w:rPr>
            </w:pPr>
            <w:r w:rsidRPr="00DC4F27">
              <w:rPr>
                <w:bCs/>
                <w:sz w:val="28"/>
                <w:szCs w:val="28"/>
              </w:rPr>
              <w:t xml:space="preserve">муниципального образования </w:t>
            </w:r>
          </w:p>
          <w:p w:rsidR="002C79B3" w:rsidRPr="00DC4F27" w:rsidRDefault="002C79B3" w:rsidP="005C3395">
            <w:pPr>
              <w:autoSpaceDE w:val="0"/>
              <w:autoSpaceDN w:val="0"/>
              <w:adjustRightInd w:val="0"/>
              <w:ind w:firstLine="939"/>
              <w:jc w:val="both"/>
              <w:rPr>
                <w:bCs/>
                <w:sz w:val="28"/>
                <w:szCs w:val="28"/>
              </w:rPr>
            </w:pPr>
            <w:r w:rsidRPr="00DC4F27">
              <w:rPr>
                <w:bCs/>
                <w:sz w:val="28"/>
                <w:szCs w:val="28"/>
              </w:rPr>
              <w:t>Красноармейский район</w:t>
            </w:r>
          </w:p>
          <w:p w:rsidR="002C79B3" w:rsidRPr="00DC4F27" w:rsidRDefault="002C79B3" w:rsidP="005C3395">
            <w:pPr>
              <w:autoSpaceDE w:val="0"/>
              <w:autoSpaceDN w:val="0"/>
              <w:adjustRightInd w:val="0"/>
              <w:ind w:firstLine="939"/>
              <w:jc w:val="both"/>
              <w:rPr>
                <w:bCs/>
                <w:sz w:val="28"/>
                <w:szCs w:val="28"/>
              </w:rPr>
            </w:pPr>
            <w:r w:rsidRPr="00DC4F27">
              <w:rPr>
                <w:bCs/>
                <w:sz w:val="28"/>
                <w:szCs w:val="28"/>
              </w:rPr>
              <w:t>от ______________ № _____</w:t>
            </w:r>
          </w:p>
        </w:tc>
      </w:tr>
    </w:tbl>
    <w:p w:rsidR="00892F0B" w:rsidRPr="00DC4F27" w:rsidRDefault="00892F0B" w:rsidP="00CA654F">
      <w:pPr>
        <w:pStyle w:val="1"/>
        <w:spacing w:before="0" w:after="0"/>
        <w:jc w:val="left"/>
        <w:rPr>
          <w:b w:val="0"/>
          <w:color w:val="00000A"/>
          <w:sz w:val="28"/>
          <w:szCs w:val="28"/>
        </w:rPr>
      </w:pPr>
    </w:p>
    <w:p w:rsidR="00DC4F27" w:rsidRDefault="00DC4F27" w:rsidP="003451B3">
      <w:pPr>
        <w:autoSpaceDN w:val="0"/>
        <w:adjustRightInd w:val="0"/>
        <w:jc w:val="center"/>
        <w:rPr>
          <w:b/>
          <w:sz w:val="28"/>
          <w:szCs w:val="28"/>
        </w:rPr>
      </w:pPr>
    </w:p>
    <w:p w:rsidR="003451B3" w:rsidRPr="00DC4F27" w:rsidRDefault="003451B3" w:rsidP="003451B3">
      <w:pPr>
        <w:autoSpaceDN w:val="0"/>
        <w:adjustRightInd w:val="0"/>
        <w:jc w:val="center"/>
        <w:rPr>
          <w:b/>
          <w:sz w:val="28"/>
          <w:szCs w:val="28"/>
        </w:rPr>
      </w:pPr>
      <w:r w:rsidRPr="00DC4F27">
        <w:rPr>
          <w:b/>
          <w:sz w:val="28"/>
          <w:szCs w:val="28"/>
        </w:rPr>
        <w:t xml:space="preserve">ПОРЯДОК </w:t>
      </w:r>
    </w:p>
    <w:p w:rsidR="00DC4F27" w:rsidRDefault="003451B3" w:rsidP="003451B3">
      <w:pPr>
        <w:autoSpaceDN w:val="0"/>
        <w:adjustRightInd w:val="0"/>
        <w:ind w:firstLine="567"/>
        <w:jc w:val="center"/>
        <w:rPr>
          <w:b/>
          <w:sz w:val="28"/>
          <w:szCs w:val="28"/>
        </w:rPr>
      </w:pPr>
      <w:r w:rsidRPr="00DC4F27">
        <w:rPr>
          <w:b/>
          <w:sz w:val="28"/>
          <w:szCs w:val="28"/>
        </w:rPr>
        <w:t xml:space="preserve">возмещения затрат, предусмотренных частью 1 </w:t>
      </w:r>
    </w:p>
    <w:p w:rsidR="00DC4F27" w:rsidRDefault="003451B3" w:rsidP="00DC4F27">
      <w:pPr>
        <w:autoSpaceDN w:val="0"/>
        <w:adjustRightInd w:val="0"/>
        <w:ind w:firstLine="567"/>
        <w:jc w:val="center"/>
        <w:rPr>
          <w:b/>
          <w:sz w:val="28"/>
          <w:szCs w:val="28"/>
        </w:rPr>
      </w:pPr>
      <w:r w:rsidRPr="00DC4F27">
        <w:rPr>
          <w:b/>
          <w:sz w:val="28"/>
          <w:szCs w:val="28"/>
        </w:rPr>
        <w:t>ста</w:t>
      </w:r>
      <w:r w:rsidR="007320ED">
        <w:rPr>
          <w:b/>
          <w:sz w:val="28"/>
          <w:szCs w:val="28"/>
        </w:rPr>
        <w:t xml:space="preserve">тьи 15 Федерального закона от 1 апреля </w:t>
      </w:r>
      <w:r w:rsidRPr="00DC4F27">
        <w:rPr>
          <w:b/>
          <w:sz w:val="28"/>
          <w:szCs w:val="28"/>
        </w:rPr>
        <w:t>2020</w:t>
      </w:r>
      <w:r w:rsidR="007320ED">
        <w:rPr>
          <w:b/>
          <w:sz w:val="28"/>
          <w:szCs w:val="28"/>
        </w:rPr>
        <w:t xml:space="preserve"> г.</w:t>
      </w:r>
      <w:r w:rsidRPr="00DC4F27">
        <w:rPr>
          <w:b/>
          <w:sz w:val="28"/>
          <w:szCs w:val="28"/>
        </w:rPr>
        <w:t xml:space="preserve"> № 69-ФЗ </w:t>
      </w:r>
    </w:p>
    <w:p w:rsidR="00DC4F27" w:rsidRDefault="003451B3" w:rsidP="00DC4F27">
      <w:pPr>
        <w:autoSpaceDN w:val="0"/>
        <w:adjustRightInd w:val="0"/>
        <w:ind w:firstLine="567"/>
        <w:jc w:val="center"/>
        <w:rPr>
          <w:b/>
          <w:sz w:val="28"/>
          <w:szCs w:val="28"/>
        </w:rPr>
      </w:pPr>
      <w:r w:rsidRPr="00DC4F27">
        <w:rPr>
          <w:b/>
          <w:sz w:val="28"/>
          <w:szCs w:val="28"/>
        </w:rPr>
        <w:t xml:space="preserve">«О защите и поощрении капиталовложений в Российской Федерации», понесенных организацией, реализующей проект, в рамках </w:t>
      </w:r>
    </w:p>
    <w:p w:rsidR="00DC4F27" w:rsidRDefault="003451B3" w:rsidP="00DC4F27">
      <w:pPr>
        <w:autoSpaceDN w:val="0"/>
        <w:adjustRightInd w:val="0"/>
        <w:ind w:firstLine="567"/>
        <w:jc w:val="center"/>
        <w:rPr>
          <w:b/>
          <w:sz w:val="28"/>
          <w:szCs w:val="28"/>
        </w:rPr>
      </w:pPr>
      <w:r w:rsidRPr="00DC4F27">
        <w:rPr>
          <w:b/>
          <w:sz w:val="28"/>
          <w:szCs w:val="28"/>
        </w:rPr>
        <w:t xml:space="preserve">осуществления инвестиционного проекта, </w:t>
      </w:r>
      <w:r w:rsidR="00DC4F27">
        <w:rPr>
          <w:b/>
          <w:sz w:val="28"/>
          <w:szCs w:val="28"/>
        </w:rPr>
        <w:t xml:space="preserve">в </w:t>
      </w:r>
      <w:r w:rsidRPr="00DC4F27">
        <w:rPr>
          <w:b/>
          <w:sz w:val="28"/>
          <w:szCs w:val="28"/>
        </w:rPr>
        <w:t>о</w:t>
      </w:r>
      <w:r w:rsidR="00DC4F27">
        <w:rPr>
          <w:b/>
          <w:sz w:val="28"/>
          <w:szCs w:val="28"/>
        </w:rPr>
        <w:t xml:space="preserve">тношении </w:t>
      </w:r>
      <w:r w:rsidRPr="00DC4F27">
        <w:rPr>
          <w:b/>
          <w:sz w:val="28"/>
          <w:szCs w:val="28"/>
        </w:rPr>
        <w:t xml:space="preserve">которого </w:t>
      </w:r>
    </w:p>
    <w:p w:rsidR="00A42EF5" w:rsidRDefault="003451B3" w:rsidP="00DC4F27">
      <w:pPr>
        <w:autoSpaceDN w:val="0"/>
        <w:adjustRightInd w:val="0"/>
        <w:ind w:firstLine="567"/>
        <w:jc w:val="center"/>
        <w:rPr>
          <w:b/>
          <w:sz w:val="28"/>
          <w:szCs w:val="28"/>
        </w:rPr>
      </w:pPr>
      <w:r w:rsidRPr="00DC4F27">
        <w:rPr>
          <w:b/>
          <w:sz w:val="28"/>
          <w:szCs w:val="28"/>
        </w:rPr>
        <w:t xml:space="preserve">заключено соглашение о защите и поощрении капиталовложений в муниципальном образовании </w:t>
      </w:r>
      <w:r w:rsidR="00A42EF5">
        <w:rPr>
          <w:b/>
          <w:sz w:val="28"/>
          <w:szCs w:val="28"/>
        </w:rPr>
        <w:t>Красноармейский</w:t>
      </w:r>
    </w:p>
    <w:p w:rsidR="003451B3" w:rsidRPr="00DC4F27" w:rsidRDefault="00A42EF5" w:rsidP="00A42EF5">
      <w:pPr>
        <w:autoSpaceDN w:val="0"/>
        <w:adjustRightInd w:val="0"/>
        <w:ind w:firstLine="567"/>
        <w:jc w:val="center"/>
        <w:rPr>
          <w:b/>
          <w:sz w:val="28"/>
          <w:szCs w:val="28"/>
        </w:rPr>
      </w:pPr>
      <w:r>
        <w:rPr>
          <w:b/>
          <w:sz w:val="28"/>
          <w:szCs w:val="28"/>
        </w:rPr>
        <w:t xml:space="preserve">муниципальный </w:t>
      </w:r>
      <w:r w:rsidR="003451B3" w:rsidRPr="00DC4F27">
        <w:rPr>
          <w:b/>
          <w:sz w:val="28"/>
          <w:szCs w:val="28"/>
        </w:rPr>
        <w:t xml:space="preserve">район </w:t>
      </w:r>
      <w:r>
        <w:rPr>
          <w:b/>
          <w:sz w:val="28"/>
          <w:szCs w:val="28"/>
        </w:rPr>
        <w:t>Краснодарского края</w:t>
      </w:r>
    </w:p>
    <w:p w:rsidR="003451B3" w:rsidRPr="00DC4F27" w:rsidRDefault="003451B3" w:rsidP="003451B3">
      <w:pPr>
        <w:ind w:firstLine="567"/>
        <w:jc w:val="center"/>
        <w:rPr>
          <w:b/>
          <w:sz w:val="28"/>
          <w:szCs w:val="28"/>
        </w:rPr>
      </w:pPr>
    </w:p>
    <w:p w:rsidR="003451B3" w:rsidRPr="00DC4F27" w:rsidRDefault="003451B3" w:rsidP="00DC4F27">
      <w:pPr>
        <w:keepNext/>
        <w:autoSpaceDE w:val="0"/>
        <w:autoSpaceDN w:val="0"/>
        <w:adjustRightInd w:val="0"/>
        <w:ind w:firstLine="709"/>
        <w:jc w:val="center"/>
        <w:textAlignment w:val="baseline"/>
        <w:outlineLvl w:val="2"/>
        <w:rPr>
          <w:b/>
          <w:bCs/>
          <w:sz w:val="28"/>
          <w:szCs w:val="28"/>
          <w:lang w:eastAsia="ar-SA"/>
        </w:rPr>
      </w:pPr>
      <w:r w:rsidRPr="00DC4F27">
        <w:rPr>
          <w:b/>
          <w:bCs/>
          <w:color w:val="444444"/>
          <w:sz w:val="28"/>
          <w:szCs w:val="28"/>
          <w:lang w:eastAsia="ar-SA"/>
        </w:rPr>
        <w:br/>
      </w:r>
      <w:r w:rsidRPr="00DC4F27">
        <w:rPr>
          <w:b/>
          <w:bCs/>
          <w:sz w:val="28"/>
          <w:szCs w:val="28"/>
          <w:lang w:eastAsia="ar-SA"/>
        </w:rPr>
        <w:t>1. Общие положения</w:t>
      </w:r>
    </w:p>
    <w:p w:rsidR="003451B3" w:rsidRPr="00DC4F27" w:rsidRDefault="003451B3" w:rsidP="00DC4F27">
      <w:pPr>
        <w:keepNext/>
        <w:autoSpaceDE w:val="0"/>
        <w:autoSpaceDN w:val="0"/>
        <w:adjustRightInd w:val="0"/>
        <w:ind w:firstLine="709"/>
        <w:jc w:val="center"/>
        <w:textAlignment w:val="baseline"/>
        <w:outlineLvl w:val="2"/>
        <w:rPr>
          <w:bCs/>
          <w:sz w:val="28"/>
          <w:szCs w:val="28"/>
          <w:lang w:eastAsia="ar-SA"/>
        </w:rPr>
      </w:pPr>
    </w:p>
    <w:p w:rsidR="003451B3" w:rsidRPr="00DC4F27" w:rsidRDefault="003451B3" w:rsidP="00DC4F27">
      <w:pPr>
        <w:shd w:val="clear" w:color="auto" w:fill="FFFFFF"/>
        <w:ind w:firstLine="709"/>
        <w:jc w:val="both"/>
        <w:rPr>
          <w:sz w:val="28"/>
          <w:szCs w:val="28"/>
        </w:rPr>
      </w:pPr>
      <w:r w:rsidRPr="00DC4F27">
        <w:rPr>
          <w:sz w:val="28"/>
          <w:szCs w:val="28"/>
        </w:rPr>
        <w:t xml:space="preserve">1.1. Настоящий Порядок устанавливает порядок возмещения из бюджета муниципального образования </w:t>
      </w:r>
      <w:r w:rsidR="00DC4F27">
        <w:rPr>
          <w:sz w:val="28"/>
          <w:szCs w:val="28"/>
        </w:rPr>
        <w:t>Красноармейский район</w:t>
      </w:r>
      <w:r w:rsidRPr="00DC4F27">
        <w:rPr>
          <w:sz w:val="28"/>
          <w:szCs w:val="28"/>
        </w:rPr>
        <w:t xml:space="preserve"> края затрат, понесенных организацией, реализующей проект, в рамках </w:t>
      </w:r>
      <w:r w:rsidRPr="00DC4F27">
        <w:rPr>
          <w:color w:val="000000"/>
          <w:sz w:val="28"/>
          <w:szCs w:val="28"/>
        </w:rPr>
        <w:t xml:space="preserve">осуществления инвестиционного проекта, в отношении которого заключено соглашение о защите и поощрении капиталовложений, стороной которого является муниципальное образование </w:t>
      </w:r>
      <w:r w:rsidR="00DC4F27">
        <w:rPr>
          <w:color w:val="000000"/>
          <w:sz w:val="28"/>
          <w:szCs w:val="28"/>
        </w:rPr>
        <w:t>Красноармейский район</w:t>
      </w:r>
      <w:r w:rsidR="003F32D4">
        <w:rPr>
          <w:color w:val="000000"/>
          <w:sz w:val="28"/>
          <w:szCs w:val="28"/>
        </w:rPr>
        <w:t xml:space="preserve"> </w:t>
      </w:r>
      <w:r w:rsidRPr="00DC4F27">
        <w:rPr>
          <w:sz w:val="28"/>
          <w:szCs w:val="28"/>
        </w:rPr>
        <w:t xml:space="preserve">(далее – организация, реализующая инвестиционный проект, Порядок, Соглашение о защите и поощрении капиталовложений соответственно), определяет общие положения предоставления субсидии на возмещение затрат, указанных  в части 1 статьи 15 </w:t>
      </w:r>
      <w:hyperlink r:id="rId7" w:anchor="7D20K3" w:history="1">
        <w:r w:rsidRPr="00DC4F27">
          <w:rPr>
            <w:sz w:val="28"/>
            <w:szCs w:val="28"/>
          </w:rPr>
          <w:t>Федерального закон</w:t>
        </w:r>
      </w:hyperlink>
      <w:r w:rsidRPr="00DC4F27">
        <w:rPr>
          <w:sz w:val="28"/>
          <w:szCs w:val="28"/>
        </w:rPr>
        <w:t>а от 1 апреля 2020 г. № 69-ФЗ «О защите и поощрении капиталовложений в Российской Федерации» (далее – Субсидии, Федеральный закон № 69-ФЗ соответственно), цели, условия и порядок предоставления Субсидии, требования к осуществлению контроля (мониторинга) за соблюдением условий и порядка предоставления Субсидии и ответственности за их нарушение.</w:t>
      </w:r>
    </w:p>
    <w:p w:rsidR="003451B3" w:rsidRPr="00DC4F27" w:rsidRDefault="003451B3" w:rsidP="00DC4F27">
      <w:pPr>
        <w:ind w:firstLine="709"/>
        <w:jc w:val="both"/>
        <w:textAlignment w:val="baseline"/>
        <w:rPr>
          <w:sz w:val="28"/>
          <w:szCs w:val="28"/>
        </w:rPr>
      </w:pPr>
      <w:r w:rsidRPr="00DC4F27">
        <w:rPr>
          <w:sz w:val="28"/>
          <w:szCs w:val="28"/>
        </w:rPr>
        <w:t>1.2. Если иное не установлено в настоящем Порядке, понятия, используемые в Порядке, применяются в том значении, в котором они используются в Федеральном законе № 69-ФЗ и в постановлении Правительства Российской Федерации от 3 октября 2020 г. № 1599 «О порядке возмещения затрат, указанных в части 1 статьи 15 Федерального закона от 1 апреля 202</w:t>
      </w:r>
      <w:r w:rsidR="007320ED">
        <w:rPr>
          <w:sz w:val="28"/>
          <w:szCs w:val="28"/>
        </w:rPr>
        <w:t>0</w:t>
      </w:r>
      <w:r w:rsidRPr="00DC4F27">
        <w:rPr>
          <w:sz w:val="28"/>
          <w:szCs w:val="28"/>
        </w:rPr>
        <w:t xml:space="preserve"> г. № 69-ФЗ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w:t>
      </w:r>
      <w:r w:rsidRPr="00DC4F27">
        <w:rPr>
          <w:color w:val="000000"/>
          <w:sz w:val="28"/>
          <w:szCs w:val="28"/>
        </w:rPr>
        <w:t>о защите и поощрении капитало</w:t>
      </w:r>
      <w:r w:rsidRPr="00DC4F27">
        <w:rPr>
          <w:color w:val="000000"/>
          <w:sz w:val="28"/>
          <w:szCs w:val="28"/>
        </w:rPr>
        <w:lastRenderedPageBreak/>
        <w:t>вложений</w:t>
      </w:r>
      <w:r w:rsidRPr="00DC4F27">
        <w:rPr>
          <w:sz w:val="28"/>
          <w:szCs w:val="28"/>
        </w:rPr>
        <w:t xml:space="preserve">, </w:t>
      </w:r>
      <w:r w:rsidRPr="00DC4F27">
        <w:rPr>
          <w:color w:val="000000"/>
          <w:sz w:val="28"/>
          <w:szCs w:val="28"/>
        </w:rPr>
        <w:t>стороной</w:t>
      </w:r>
      <w:r w:rsidRPr="00DC4F27">
        <w:rPr>
          <w:b/>
          <w:color w:val="000000"/>
          <w:sz w:val="28"/>
          <w:szCs w:val="28"/>
        </w:rPr>
        <w:t xml:space="preserve"> </w:t>
      </w:r>
      <w:r w:rsidRPr="00DC4F27">
        <w:rPr>
          <w:color w:val="000000"/>
          <w:sz w:val="28"/>
          <w:szCs w:val="28"/>
        </w:rPr>
        <w:t xml:space="preserve">которого является муниципальное образование </w:t>
      </w:r>
      <w:r w:rsidR="00DC4F27">
        <w:rPr>
          <w:color w:val="000000"/>
          <w:sz w:val="28"/>
          <w:szCs w:val="28"/>
        </w:rPr>
        <w:t>Красноармейский район</w:t>
      </w:r>
      <w:r w:rsidR="003F32D4">
        <w:rPr>
          <w:color w:val="000000"/>
          <w:sz w:val="28"/>
          <w:szCs w:val="28"/>
        </w:rPr>
        <w:t xml:space="preserve"> </w:t>
      </w:r>
      <w:r w:rsidRPr="00DC4F27">
        <w:rPr>
          <w:sz w:val="28"/>
          <w:szCs w:val="28"/>
        </w:rPr>
        <w:t xml:space="preserve">(далее – Постановление Правительства Российской Федерации </w:t>
      </w:r>
      <w:r w:rsidR="00895E38">
        <w:rPr>
          <w:sz w:val="28"/>
          <w:szCs w:val="28"/>
        </w:rPr>
        <w:t xml:space="preserve">  </w:t>
      </w:r>
      <w:r w:rsidRPr="00DC4F27">
        <w:rPr>
          <w:sz w:val="28"/>
          <w:szCs w:val="28"/>
        </w:rPr>
        <w:t>№ 1599).</w:t>
      </w:r>
    </w:p>
    <w:p w:rsidR="003451B3" w:rsidRPr="00DC4F27" w:rsidRDefault="003451B3" w:rsidP="00DC4F27">
      <w:pPr>
        <w:ind w:firstLine="709"/>
        <w:jc w:val="both"/>
        <w:textAlignment w:val="baseline"/>
        <w:rPr>
          <w:sz w:val="28"/>
          <w:szCs w:val="28"/>
        </w:rPr>
      </w:pPr>
      <w:r w:rsidRPr="00DC4F27">
        <w:rPr>
          <w:sz w:val="28"/>
          <w:szCs w:val="28"/>
        </w:rPr>
        <w:t>1.3. Целью предоставления Субсидии является муниципальная поддержка инвестиционного проекта, являющегося предметом Соглашения о защите и поощрении капиталовложений.</w:t>
      </w:r>
    </w:p>
    <w:p w:rsidR="003451B3" w:rsidRPr="00DC4F27" w:rsidRDefault="003451B3" w:rsidP="00DC4F27">
      <w:pPr>
        <w:ind w:firstLine="709"/>
        <w:jc w:val="both"/>
        <w:textAlignment w:val="baseline"/>
        <w:rPr>
          <w:sz w:val="28"/>
          <w:szCs w:val="28"/>
        </w:rPr>
      </w:pPr>
      <w:r w:rsidRPr="00DC4F27">
        <w:rPr>
          <w:sz w:val="28"/>
          <w:szCs w:val="28"/>
        </w:rPr>
        <w:t>1.4. Субсидии предоставляются организациям, реализующим проект, в пределах бюджетных ассигнований, предусмотренных в бюджете муниципального образования К</w:t>
      </w:r>
      <w:r w:rsidR="003F32D4">
        <w:rPr>
          <w:sz w:val="28"/>
          <w:szCs w:val="28"/>
        </w:rPr>
        <w:t>расноармейский</w:t>
      </w:r>
      <w:r w:rsidRPr="00DC4F27">
        <w:rPr>
          <w:sz w:val="28"/>
          <w:szCs w:val="28"/>
        </w:rPr>
        <w:t xml:space="preserve"> район на соответствующий финансовый год и плановый период, и лимитов бюджетных обязательств, утвержденных и доведенных в установленном порядке по направлениям, указанным в пункте 2.1 настоящего Порядка.</w:t>
      </w:r>
    </w:p>
    <w:p w:rsidR="003451B3" w:rsidRPr="00DC4F27" w:rsidRDefault="003451B3" w:rsidP="00DC4F27">
      <w:pPr>
        <w:ind w:firstLine="709"/>
        <w:jc w:val="both"/>
        <w:textAlignment w:val="baseline"/>
        <w:rPr>
          <w:sz w:val="28"/>
          <w:szCs w:val="28"/>
        </w:rPr>
      </w:pPr>
      <w:r w:rsidRPr="00DC4F27">
        <w:rPr>
          <w:sz w:val="28"/>
          <w:szCs w:val="28"/>
        </w:rPr>
        <w:t>1.5. Получателем Субсидии может быть организация, реализующая инвестиционный проект на</w:t>
      </w:r>
      <w:r w:rsidR="00895E38">
        <w:rPr>
          <w:sz w:val="28"/>
          <w:szCs w:val="28"/>
        </w:rPr>
        <w:t xml:space="preserve"> основании Соглашения о защите </w:t>
      </w:r>
      <w:r w:rsidRPr="00DC4F27">
        <w:rPr>
          <w:sz w:val="28"/>
          <w:szCs w:val="28"/>
        </w:rPr>
        <w:t xml:space="preserve">и поощрении капиталовложений (дополнительного соглашения к соглашению о защите и поощрении капиталовложений), которое содержит право муниципального образования </w:t>
      </w:r>
      <w:r w:rsidR="00DC4F27">
        <w:rPr>
          <w:sz w:val="28"/>
          <w:szCs w:val="28"/>
        </w:rPr>
        <w:t>Красноармейский район</w:t>
      </w:r>
      <w:r w:rsidR="006551B0">
        <w:rPr>
          <w:sz w:val="28"/>
          <w:szCs w:val="28"/>
        </w:rPr>
        <w:t xml:space="preserve"> </w:t>
      </w:r>
      <w:r w:rsidRPr="00DC4F27">
        <w:rPr>
          <w:sz w:val="28"/>
          <w:szCs w:val="28"/>
        </w:rPr>
        <w:t xml:space="preserve">осуществлять выплаты Субсидии из бюджета муниципального образования </w:t>
      </w:r>
      <w:r w:rsidR="006551B0">
        <w:rPr>
          <w:sz w:val="28"/>
          <w:szCs w:val="28"/>
        </w:rPr>
        <w:t>Красноармейский</w:t>
      </w:r>
      <w:r w:rsidRPr="00DC4F27">
        <w:rPr>
          <w:sz w:val="28"/>
          <w:szCs w:val="28"/>
        </w:rPr>
        <w:t xml:space="preserve"> район, в объеме, не превышающем размера земельного налога, исчисленного организацией, реализующей проект, для уплаты в местные бюджеты сельских поселений </w:t>
      </w:r>
      <w:r w:rsidR="006551B0">
        <w:rPr>
          <w:sz w:val="28"/>
          <w:szCs w:val="28"/>
        </w:rPr>
        <w:t>Красноармейского</w:t>
      </w:r>
      <w:r w:rsidRPr="00DC4F27">
        <w:rPr>
          <w:sz w:val="28"/>
          <w:szCs w:val="28"/>
        </w:rPr>
        <w:t xml:space="preserve"> района в связи с реализацией проекта.</w:t>
      </w:r>
    </w:p>
    <w:p w:rsidR="003451B3" w:rsidRPr="00DC4F27" w:rsidRDefault="003451B3" w:rsidP="00DC4F27">
      <w:pPr>
        <w:ind w:firstLine="709"/>
        <w:jc w:val="both"/>
        <w:textAlignment w:val="baseline"/>
        <w:rPr>
          <w:sz w:val="28"/>
          <w:szCs w:val="28"/>
        </w:rPr>
      </w:pPr>
      <w:r w:rsidRPr="00DC4F27">
        <w:rPr>
          <w:sz w:val="28"/>
          <w:szCs w:val="28"/>
        </w:rPr>
        <w:t>1.6. Субсидия предоставляется на основании соглашения о предоставлении Субсидии (далее - Соглашение).</w:t>
      </w:r>
    </w:p>
    <w:p w:rsidR="003451B3" w:rsidRPr="00DC4F27" w:rsidRDefault="003451B3" w:rsidP="00DC4F27">
      <w:pPr>
        <w:ind w:firstLine="709"/>
        <w:jc w:val="both"/>
        <w:textAlignment w:val="baseline"/>
        <w:rPr>
          <w:sz w:val="28"/>
          <w:szCs w:val="28"/>
        </w:rPr>
      </w:pPr>
      <w:r w:rsidRPr="00DC4F27">
        <w:rPr>
          <w:sz w:val="28"/>
          <w:szCs w:val="28"/>
        </w:rPr>
        <w:t>Соглашение о предоставлении Субсидии может заключаться на срок, равный финансовому году предоставления Субсидии, с учетом предельных сроков возмещения затрат, установленных </w:t>
      </w:r>
      <w:hyperlink r:id="rId8" w:anchor="8R60M9" w:history="1">
        <w:r w:rsidRPr="00DC4F27">
          <w:rPr>
            <w:sz w:val="28"/>
            <w:szCs w:val="28"/>
          </w:rPr>
          <w:t>частями 6</w:t>
        </w:r>
      </w:hyperlink>
      <w:r w:rsidRPr="00DC4F27">
        <w:rPr>
          <w:sz w:val="28"/>
          <w:szCs w:val="28"/>
        </w:rPr>
        <w:t> - </w:t>
      </w:r>
      <w:hyperlink r:id="rId9" w:anchor="8QE0M0" w:history="1">
        <w:r w:rsidRPr="00DC4F27">
          <w:rPr>
            <w:sz w:val="28"/>
            <w:szCs w:val="28"/>
          </w:rPr>
          <w:t>8 статьи 15 Федерального закона</w:t>
        </w:r>
      </w:hyperlink>
      <w:r w:rsidRPr="00DC4F27">
        <w:rPr>
          <w:sz w:val="28"/>
          <w:szCs w:val="28"/>
        </w:rPr>
        <w:t xml:space="preserve"> № 69-ФЗ.</w:t>
      </w:r>
    </w:p>
    <w:p w:rsidR="003451B3" w:rsidRPr="00DC4F27" w:rsidRDefault="003451B3" w:rsidP="00DC4F27">
      <w:pPr>
        <w:ind w:firstLine="709"/>
        <w:jc w:val="both"/>
        <w:textAlignment w:val="baseline"/>
        <w:rPr>
          <w:sz w:val="28"/>
          <w:szCs w:val="28"/>
        </w:rPr>
      </w:pPr>
      <w:r w:rsidRPr="00DC4F27">
        <w:rPr>
          <w:sz w:val="28"/>
          <w:szCs w:val="28"/>
        </w:rPr>
        <w:t>1.7. Возмещение затрат в соответствии с настоящим Порядком может осуществляться при реализации инвестиционных проектов, соответствующих условиям, установленным пунктом 6 части 1 статьи 2 Федерального закона № 69-ФЗ.</w:t>
      </w:r>
    </w:p>
    <w:p w:rsidR="003451B3" w:rsidRPr="00DC4F27" w:rsidRDefault="003451B3" w:rsidP="00DC4F27">
      <w:pPr>
        <w:ind w:firstLine="709"/>
        <w:jc w:val="both"/>
        <w:textAlignment w:val="baseline"/>
        <w:rPr>
          <w:sz w:val="28"/>
          <w:szCs w:val="28"/>
        </w:rPr>
      </w:pPr>
    </w:p>
    <w:p w:rsidR="003451B3" w:rsidRPr="00DC4F27" w:rsidRDefault="003451B3" w:rsidP="00DC4F27">
      <w:pPr>
        <w:ind w:firstLine="709"/>
        <w:jc w:val="center"/>
        <w:textAlignment w:val="baseline"/>
        <w:rPr>
          <w:sz w:val="28"/>
          <w:szCs w:val="28"/>
        </w:rPr>
      </w:pPr>
      <w:r w:rsidRPr="00DC4F27">
        <w:rPr>
          <w:b/>
          <w:bCs/>
          <w:sz w:val="28"/>
          <w:szCs w:val="28"/>
        </w:rPr>
        <w:t>2. Условия и порядок предоставления Субсидии</w:t>
      </w:r>
    </w:p>
    <w:p w:rsidR="003451B3" w:rsidRPr="00DC4F27" w:rsidRDefault="003451B3" w:rsidP="00DC4F27">
      <w:pPr>
        <w:ind w:firstLine="709"/>
        <w:jc w:val="both"/>
        <w:rPr>
          <w:sz w:val="28"/>
          <w:szCs w:val="28"/>
        </w:rPr>
      </w:pPr>
    </w:p>
    <w:p w:rsidR="003451B3" w:rsidRPr="00DC4F27" w:rsidRDefault="003451B3" w:rsidP="00DC4F27">
      <w:pPr>
        <w:ind w:firstLine="709"/>
        <w:jc w:val="both"/>
        <w:rPr>
          <w:sz w:val="28"/>
          <w:szCs w:val="28"/>
        </w:rPr>
      </w:pPr>
      <w:r w:rsidRPr="00DC4F27">
        <w:rPr>
          <w:sz w:val="28"/>
          <w:szCs w:val="28"/>
        </w:rPr>
        <w:t>2.1. Субсидия предоставляется организации, реализующей инвестиционный проект на возмещение следующих затрат:</w:t>
      </w:r>
    </w:p>
    <w:p w:rsidR="003451B3" w:rsidRPr="00DC4F27" w:rsidRDefault="00330296" w:rsidP="00DC4F27">
      <w:pPr>
        <w:ind w:firstLine="709"/>
        <w:jc w:val="both"/>
        <w:rPr>
          <w:sz w:val="28"/>
          <w:szCs w:val="28"/>
        </w:rPr>
      </w:pPr>
      <w:r>
        <w:rPr>
          <w:sz w:val="28"/>
          <w:szCs w:val="28"/>
        </w:rPr>
        <w:t>1)</w:t>
      </w:r>
      <w:r w:rsidR="003451B3" w:rsidRPr="00DC4F27">
        <w:rPr>
          <w:sz w:val="28"/>
          <w:szCs w:val="28"/>
        </w:rPr>
        <w:t xml:space="preserve"> на создание (строительство) либо реконструкцию и (или) модернизацию объектов обеспечивающей и (или) сопутствующей инфраструктур</w:t>
      </w:r>
      <w:r w:rsidR="009B1398">
        <w:rPr>
          <w:sz w:val="28"/>
          <w:szCs w:val="28"/>
        </w:rPr>
        <w:t>ы</w:t>
      </w:r>
      <w:r w:rsidR="003451B3" w:rsidRPr="00DC4F27">
        <w:rPr>
          <w:sz w:val="28"/>
          <w:szCs w:val="28"/>
        </w:rPr>
        <w:t>, необходимых для реализации инвестиционного проекта, в том числе на реконструкцию объект</w:t>
      </w:r>
      <w:r w:rsidR="00987326">
        <w:rPr>
          <w:sz w:val="28"/>
          <w:szCs w:val="28"/>
        </w:rPr>
        <w:t xml:space="preserve">ов инфраструктуры, находящихся </w:t>
      </w:r>
      <w:r w:rsidR="003451B3" w:rsidRPr="00DC4F27">
        <w:rPr>
          <w:sz w:val="28"/>
          <w:szCs w:val="28"/>
        </w:rPr>
        <w:t>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 (далее – соз</w:t>
      </w:r>
      <w:r w:rsidR="00987326">
        <w:rPr>
          <w:sz w:val="28"/>
          <w:szCs w:val="28"/>
        </w:rPr>
        <w:t>дание объектов инфраструктуры);</w:t>
      </w:r>
    </w:p>
    <w:p w:rsidR="003451B3" w:rsidRPr="00DC4F27" w:rsidRDefault="00330296" w:rsidP="00DC4F27">
      <w:pPr>
        <w:ind w:firstLine="709"/>
        <w:jc w:val="both"/>
        <w:rPr>
          <w:sz w:val="28"/>
          <w:szCs w:val="28"/>
        </w:rPr>
      </w:pPr>
      <w:r>
        <w:rPr>
          <w:sz w:val="28"/>
          <w:szCs w:val="28"/>
        </w:rPr>
        <w:t>2)</w:t>
      </w:r>
      <w:r w:rsidR="003451B3" w:rsidRPr="00DC4F27">
        <w:rPr>
          <w:sz w:val="28"/>
          <w:szCs w:val="28"/>
        </w:rPr>
        <w:t xml:space="preserve"> на уплату процентов по креди</w:t>
      </w:r>
      <w:r w:rsidR="00987326">
        <w:rPr>
          <w:sz w:val="28"/>
          <w:szCs w:val="28"/>
        </w:rPr>
        <w:t xml:space="preserve">там и займам, купонного дохода </w:t>
      </w:r>
      <w:r w:rsidR="003451B3" w:rsidRPr="00DC4F27">
        <w:rPr>
          <w:sz w:val="28"/>
          <w:szCs w:val="28"/>
        </w:rPr>
        <w:t>по облигационным займам, привлеченным для создания (строительства) либо рекон</w:t>
      </w:r>
      <w:r w:rsidR="003451B3" w:rsidRPr="00DC4F27">
        <w:rPr>
          <w:sz w:val="28"/>
          <w:szCs w:val="28"/>
        </w:rPr>
        <w:lastRenderedPageBreak/>
        <w:t xml:space="preserve">струкции и (или) модернизации объектов обеспечивающей и (или) сопутствующей инфраструктур, необходимых для реализации инвестиционного проекта, в том числе на реконструкцию объектов инфраструктуры, находящихся в собственности </w:t>
      </w:r>
      <w:bookmarkStart w:id="0" w:name="_Hlk131581605"/>
      <w:r w:rsidR="003451B3" w:rsidRPr="00DC4F27">
        <w:rPr>
          <w:sz w:val="28"/>
          <w:szCs w:val="28"/>
        </w:rPr>
        <w:t xml:space="preserve">муниципального образования </w:t>
      </w:r>
      <w:bookmarkEnd w:id="0"/>
      <w:r w:rsidR="00DC4F27">
        <w:rPr>
          <w:sz w:val="28"/>
          <w:szCs w:val="28"/>
        </w:rPr>
        <w:t>Красноармейский район</w:t>
      </w:r>
      <w:r w:rsidR="003451B3" w:rsidRPr="00DC4F27">
        <w:rPr>
          <w:sz w:val="28"/>
          <w:szCs w:val="28"/>
        </w:rPr>
        <w:t>;</w:t>
      </w:r>
    </w:p>
    <w:p w:rsidR="003451B3" w:rsidRPr="00DC4F27" w:rsidRDefault="00D757FA" w:rsidP="00DC4F27">
      <w:pPr>
        <w:ind w:firstLine="709"/>
        <w:jc w:val="both"/>
        <w:rPr>
          <w:sz w:val="28"/>
          <w:szCs w:val="28"/>
        </w:rPr>
      </w:pPr>
      <w:r>
        <w:rPr>
          <w:sz w:val="28"/>
          <w:szCs w:val="28"/>
        </w:rPr>
        <w:t>3)</w:t>
      </w:r>
      <w:r w:rsidR="003451B3" w:rsidRPr="00DC4F27">
        <w:rPr>
          <w:sz w:val="28"/>
          <w:szCs w:val="28"/>
        </w:rPr>
        <w:t xml:space="preserve"> на уплату процентов по креди</w:t>
      </w:r>
      <w:r w:rsidR="00987326">
        <w:rPr>
          <w:sz w:val="28"/>
          <w:szCs w:val="28"/>
        </w:rPr>
        <w:t xml:space="preserve">там и займам, купонного дохода </w:t>
      </w:r>
      <w:r w:rsidR="003451B3" w:rsidRPr="00DC4F27">
        <w:rPr>
          <w:sz w:val="28"/>
          <w:szCs w:val="28"/>
        </w:rPr>
        <w:t>по облигационным займам, привлеченным для реализации инвестиционного проекта в части создания (строитель</w:t>
      </w:r>
      <w:r w:rsidR="00987326">
        <w:rPr>
          <w:sz w:val="28"/>
          <w:szCs w:val="28"/>
        </w:rPr>
        <w:t xml:space="preserve">ства) новых либо реконструкции </w:t>
      </w:r>
      <w:r w:rsidR="003451B3" w:rsidRPr="00DC4F27">
        <w:rPr>
          <w:sz w:val="28"/>
          <w:szCs w:val="28"/>
        </w:rPr>
        <w:t xml:space="preserve">и (или) модернизации существующих </w:t>
      </w:r>
      <w:r w:rsidR="00987326">
        <w:rPr>
          <w:sz w:val="28"/>
          <w:szCs w:val="28"/>
        </w:rPr>
        <w:t xml:space="preserve">объектов недвижимого имущества </w:t>
      </w:r>
      <w:r w:rsidR="003451B3" w:rsidRPr="00DC4F27">
        <w:rPr>
          <w:sz w:val="28"/>
          <w:szCs w:val="28"/>
        </w:rPr>
        <w:t>и (или) комплекса объектов движимого и недвижимого имущества, связанных между собой, и (или) в части создания результатов интеллектуальной деятельности и (или) приравненных к ним средств индивидуализации,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w:t>
      </w:r>
      <w:bookmarkStart w:id="1" w:name="_GoBack"/>
      <w:bookmarkEnd w:id="1"/>
      <w:r w:rsidR="003451B3" w:rsidRPr="00DC4F27">
        <w:rPr>
          <w:sz w:val="28"/>
          <w:szCs w:val="28"/>
        </w:rPr>
        <w:t>ются иные меры государственной поддержки.</w:t>
      </w:r>
    </w:p>
    <w:p w:rsidR="003451B3" w:rsidRPr="00DC4F27" w:rsidRDefault="003451B3" w:rsidP="00DC4F27">
      <w:pPr>
        <w:ind w:firstLine="709"/>
        <w:jc w:val="both"/>
        <w:rPr>
          <w:sz w:val="28"/>
          <w:szCs w:val="28"/>
        </w:rPr>
      </w:pPr>
      <w:r w:rsidRPr="00DC4F27">
        <w:rPr>
          <w:sz w:val="28"/>
          <w:szCs w:val="28"/>
        </w:rPr>
        <w:t>2.2. Основанием отнесения объектов инфраструктуры к обеспечивающей или сопутствующей инфраструктуре, необходимой для реализации инвестиционного проекта, является цель использования и эксплуатации соответствующих объектов инфраструктуры.</w:t>
      </w:r>
    </w:p>
    <w:p w:rsidR="003451B3" w:rsidRPr="00DC4F27" w:rsidRDefault="003451B3" w:rsidP="00DC4F27">
      <w:pPr>
        <w:ind w:firstLine="709"/>
        <w:jc w:val="both"/>
        <w:rPr>
          <w:sz w:val="28"/>
          <w:szCs w:val="28"/>
        </w:rPr>
      </w:pPr>
      <w:r w:rsidRPr="00DC4F27">
        <w:rPr>
          <w:sz w:val="28"/>
          <w:szCs w:val="28"/>
        </w:rPr>
        <w:t xml:space="preserve">К обеспечивающей инфраструктуре относятся объекты инфраструктуры, целью использования и эксплуатации которых является исключительно обеспечение функционирования объекта инвестиционного проекта, обеспечение нового производства товаров (работ, услуг), обеспечение увеличения объемов существующего производства товаров (работ, услуг) и (или) предотвращения (минимизации) негативного влияния на окружающую среду (в зависимости от цели инвестиционного проекта). </w:t>
      </w:r>
    </w:p>
    <w:p w:rsidR="003451B3" w:rsidRPr="00DC4F27" w:rsidRDefault="003451B3" w:rsidP="00DC4F27">
      <w:pPr>
        <w:ind w:firstLine="709"/>
        <w:jc w:val="both"/>
        <w:rPr>
          <w:sz w:val="28"/>
          <w:szCs w:val="28"/>
        </w:rPr>
      </w:pPr>
      <w:r w:rsidRPr="00DC4F27">
        <w:rPr>
          <w:sz w:val="28"/>
          <w:szCs w:val="28"/>
        </w:rPr>
        <w:t>К сопутствующей инфраструктуре относятся объекты инфраструктуры, целью использования и эксплуатации которых является не только цель, указанная в абзаце втором настоящего пункта, но и использование объекта инфраструктуры в иных целях, в том числе возможность эксплуатации (использования) объекта инфраструктуры неограниченным кругом лиц с учетом свободной мощности, при условии, что указанные объекты соответствуют требованиям пункта 13 части 1 ст</w:t>
      </w:r>
      <w:r w:rsidR="00987326">
        <w:rPr>
          <w:sz w:val="28"/>
          <w:szCs w:val="28"/>
        </w:rPr>
        <w:t xml:space="preserve">атьи 2 Федерального закона </w:t>
      </w:r>
      <w:r w:rsidRPr="00DC4F27">
        <w:rPr>
          <w:sz w:val="28"/>
          <w:szCs w:val="28"/>
        </w:rPr>
        <w:t>№ 69-ФЗ.</w:t>
      </w:r>
    </w:p>
    <w:p w:rsidR="003451B3" w:rsidRPr="00DC4F27" w:rsidRDefault="003451B3" w:rsidP="00DC4F27">
      <w:pPr>
        <w:ind w:firstLine="709"/>
        <w:jc w:val="both"/>
        <w:rPr>
          <w:sz w:val="28"/>
          <w:szCs w:val="28"/>
        </w:rPr>
      </w:pPr>
      <w:r w:rsidRPr="00DC4F27">
        <w:rPr>
          <w:sz w:val="28"/>
          <w:szCs w:val="28"/>
        </w:rPr>
        <w:t>2.3. Перечень объектов инфраструктуры, затраты в отношении которых подлежат возмещению в соответствии с настоящим Порядком, параметры свободной мощности, указанные подпункте 2</w:t>
      </w:r>
      <w:r w:rsidR="0017794B">
        <w:rPr>
          <w:sz w:val="28"/>
          <w:szCs w:val="28"/>
        </w:rPr>
        <w:t xml:space="preserve">.2 пункта 2 </w:t>
      </w:r>
      <w:r w:rsidRPr="00DC4F27">
        <w:rPr>
          <w:sz w:val="28"/>
          <w:szCs w:val="28"/>
        </w:rPr>
        <w:t>настоящего Порядка, определяются в соответствии с приказом Министерства экономического развития Российской Федерац</w:t>
      </w:r>
      <w:r w:rsidR="00FF207E">
        <w:rPr>
          <w:sz w:val="28"/>
          <w:szCs w:val="28"/>
        </w:rPr>
        <w:t xml:space="preserve">ии от 14 декабря 2020 г. № 825 </w:t>
      </w:r>
      <w:r w:rsidRPr="00DC4F27">
        <w:rPr>
          <w:sz w:val="28"/>
          <w:szCs w:val="28"/>
        </w:rPr>
        <w:t>«Об утверждении перечня объектов инфраструктуры, затраты в отношении которых подлежат возмещению в соответст</w:t>
      </w:r>
      <w:r w:rsidR="00FF207E">
        <w:rPr>
          <w:sz w:val="28"/>
          <w:szCs w:val="28"/>
        </w:rPr>
        <w:t xml:space="preserve">вии с Правилами предоставления </w:t>
      </w:r>
      <w:r w:rsidRPr="00DC4F27">
        <w:rPr>
          <w:sz w:val="28"/>
          <w:szCs w:val="28"/>
        </w:rPr>
        <w:t xml:space="preserve">из федерального бюджета субсидий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инвестиционного проекта, в отношении которого заключено соглашение о защите </w:t>
      </w:r>
      <w:r w:rsidRPr="00DC4F27">
        <w:rPr>
          <w:sz w:val="28"/>
          <w:szCs w:val="28"/>
        </w:rPr>
        <w:lastRenderedPageBreak/>
        <w:t>и поощрении капиталовложений, а также затрат на уплату процентов по кредитам и займам, купонных платежей по облигационным займам, привлеченным на указанные цели, и определения объема возмещения указанных затрат, утвержденными постановлением Правительства Российской Федерации № 1599, и параметров свободной мощности таких объектов инфраструктуры».</w:t>
      </w:r>
    </w:p>
    <w:p w:rsidR="003451B3" w:rsidRPr="00DC4F27" w:rsidRDefault="003451B3" w:rsidP="00DC4F27">
      <w:pPr>
        <w:ind w:firstLine="709"/>
        <w:jc w:val="both"/>
        <w:rPr>
          <w:sz w:val="28"/>
          <w:szCs w:val="28"/>
        </w:rPr>
      </w:pPr>
      <w:r w:rsidRPr="00DC4F27">
        <w:rPr>
          <w:sz w:val="28"/>
          <w:szCs w:val="28"/>
        </w:rPr>
        <w:t xml:space="preserve">2.4. Критериями соответствия объектов инфраструктуры потребностям инвестиционного проекта являются: </w:t>
      </w:r>
      <w:bookmarkStart w:id="2" w:name="p1"/>
      <w:bookmarkEnd w:id="2"/>
    </w:p>
    <w:p w:rsidR="003451B3" w:rsidRPr="00DC4F27" w:rsidRDefault="0017794B" w:rsidP="00DC4F27">
      <w:pPr>
        <w:ind w:firstLine="709"/>
        <w:jc w:val="both"/>
        <w:rPr>
          <w:sz w:val="28"/>
          <w:szCs w:val="28"/>
        </w:rPr>
      </w:pPr>
      <w:r>
        <w:rPr>
          <w:sz w:val="28"/>
          <w:szCs w:val="28"/>
        </w:rPr>
        <w:t>1)</w:t>
      </w:r>
      <w:r w:rsidR="003451B3" w:rsidRPr="00DC4F27">
        <w:rPr>
          <w:sz w:val="28"/>
          <w:szCs w:val="28"/>
        </w:rPr>
        <w:t xml:space="preserve"> объект инфраструктуры со</w:t>
      </w:r>
      <w:r w:rsidR="009B1398">
        <w:rPr>
          <w:sz w:val="28"/>
          <w:szCs w:val="28"/>
        </w:rPr>
        <w:t xml:space="preserve">здается полностью или частично </w:t>
      </w:r>
      <w:r w:rsidR="003451B3" w:rsidRPr="00DC4F27">
        <w:rPr>
          <w:sz w:val="28"/>
          <w:szCs w:val="28"/>
        </w:rPr>
        <w:t>для эксплуатации (использования) об</w:t>
      </w:r>
      <w:r w:rsidR="009B1398">
        <w:rPr>
          <w:sz w:val="28"/>
          <w:szCs w:val="28"/>
        </w:rPr>
        <w:t xml:space="preserve">ъекта инвестиционного проекта, </w:t>
      </w:r>
      <w:r w:rsidR="003451B3" w:rsidRPr="00DC4F27">
        <w:rPr>
          <w:sz w:val="28"/>
          <w:szCs w:val="28"/>
        </w:rPr>
        <w:t>и (или) обеспечения нового производства товаров (работ</w:t>
      </w:r>
      <w:r w:rsidR="009B1398">
        <w:rPr>
          <w:sz w:val="28"/>
          <w:szCs w:val="28"/>
        </w:rPr>
        <w:t xml:space="preserve">, услуг), </w:t>
      </w:r>
      <w:r w:rsidR="003451B3" w:rsidRPr="00DC4F27">
        <w:rPr>
          <w:sz w:val="28"/>
          <w:szCs w:val="28"/>
        </w:rPr>
        <w:t>и (или) увеличения объемов существующего производства товаров (работ, услуг), и (или) предотвращения (ми</w:t>
      </w:r>
      <w:r w:rsidR="009B1398">
        <w:rPr>
          <w:sz w:val="28"/>
          <w:szCs w:val="28"/>
        </w:rPr>
        <w:t xml:space="preserve">нимизации) негативного влияния </w:t>
      </w:r>
      <w:r w:rsidR="003451B3" w:rsidRPr="00DC4F27">
        <w:rPr>
          <w:sz w:val="28"/>
          <w:szCs w:val="28"/>
        </w:rPr>
        <w:t xml:space="preserve">на окружающую среду (в зависимости от цели инвестиционного проекта); </w:t>
      </w:r>
      <w:bookmarkStart w:id="3" w:name="p2"/>
      <w:bookmarkEnd w:id="3"/>
    </w:p>
    <w:p w:rsidR="003451B3" w:rsidRPr="00DC4F27" w:rsidRDefault="0017794B" w:rsidP="00DC4F27">
      <w:pPr>
        <w:ind w:firstLine="709"/>
        <w:jc w:val="both"/>
        <w:rPr>
          <w:sz w:val="28"/>
          <w:szCs w:val="28"/>
        </w:rPr>
      </w:pPr>
      <w:r>
        <w:rPr>
          <w:sz w:val="28"/>
          <w:szCs w:val="28"/>
        </w:rPr>
        <w:t>2)</w:t>
      </w:r>
      <w:r w:rsidR="003451B3" w:rsidRPr="00DC4F27">
        <w:rPr>
          <w:sz w:val="28"/>
          <w:szCs w:val="28"/>
        </w:rPr>
        <w:t xml:space="preserve"> достижение заявленных показателей инвестиционного проекта невозможно без использования объекта инфраструктуры; </w:t>
      </w:r>
    </w:p>
    <w:p w:rsidR="003451B3" w:rsidRPr="00DC4F27" w:rsidRDefault="0017794B" w:rsidP="00DC4F27">
      <w:pPr>
        <w:ind w:firstLine="709"/>
        <w:jc w:val="both"/>
        <w:rPr>
          <w:sz w:val="28"/>
          <w:szCs w:val="28"/>
        </w:rPr>
      </w:pPr>
      <w:r>
        <w:rPr>
          <w:sz w:val="28"/>
          <w:szCs w:val="28"/>
        </w:rPr>
        <w:t>3)</w:t>
      </w:r>
      <w:r w:rsidR="003451B3" w:rsidRPr="00DC4F27">
        <w:rPr>
          <w:sz w:val="28"/>
          <w:szCs w:val="28"/>
        </w:rPr>
        <w:t xml:space="preserve"> объект инфраструктуры используется работниками организации, реализующей инвестиционный проект, работниками органа (организации), эксплуатирующей (использующей) объект инвестицио</w:t>
      </w:r>
      <w:r w:rsidR="009B1398">
        <w:rPr>
          <w:sz w:val="28"/>
          <w:szCs w:val="28"/>
        </w:rPr>
        <w:t xml:space="preserve">нного проекта, </w:t>
      </w:r>
      <w:r w:rsidR="003451B3" w:rsidRPr="00DC4F27">
        <w:rPr>
          <w:sz w:val="28"/>
          <w:szCs w:val="28"/>
        </w:rPr>
        <w:t>и (или) членами их семей (в отноше</w:t>
      </w:r>
      <w:r w:rsidR="009B1398">
        <w:rPr>
          <w:sz w:val="28"/>
          <w:szCs w:val="28"/>
        </w:rPr>
        <w:t>нии социальной инфраструктуры).</w:t>
      </w:r>
    </w:p>
    <w:p w:rsidR="003451B3" w:rsidRPr="00DC4F27" w:rsidRDefault="003451B3" w:rsidP="00DC4F27">
      <w:pPr>
        <w:ind w:firstLine="709"/>
        <w:jc w:val="both"/>
        <w:rPr>
          <w:sz w:val="28"/>
          <w:szCs w:val="28"/>
        </w:rPr>
      </w:pPr>
      <w:r w:rsidRPr="00DC4F27">
        <w:rPr>
          <w:sz w:val="28"/>
          <w:szCs w:val="28"/>
        </w:rPr>
        <w:t xml:space="preserve">При подтверждении соответствия объекта инфраструктуры потребностям инвестиционного проекта такой объект инфраструктуры должен соответствовать одному из критериев, установленных абзацами вторым и третьим настоящего пункта. При подтверждении соответствия объекта социальной инфраструктуры потребностям инвестиционного проекта критерии, установленные абзацами вторым и третьим настоящего пункта, могут не применяться. </w:t>
      </w:r>
    </w:p>
    <w:p w:rsidR="003451B3" w:rsidRPr="00DC4F27" w:rsidRDefault="003451B3" w:rsidP="00DC4F27">
      <w:pPr>
        <w:ind w:firstLine="709"/>
        <w:jc w:val="both"/>
        <w:textAlignment w:val="baseline"/>
        <w:rPr>
          <w:sz w:val="28"/>
          <w:szCs w:val="28"/>
        </w:rPr>
      </w:pPr>
      <w:r w:rsidRPr="00DC4F27">
        <w:rPr>
          <w:sz w:val="28"/>
          <w:szCs w:val="28"/>
        </w:rPr>
        <w:t xml:space="preserve">2.5. Субсидия предоставляется на возмещение затрат, факт осуществления которых документально подтвержден, в том числе первичными бухгалтерскими документами (в том числе актами об осуществлении технологического присоединения,  актами выполненных работ, оказанных услуг, актами приемки объектов или иными предусмотренными законодательством Российской Федерации документами), при условии наличия положительного заключения государственной экспертизы проектной документации (в случаях, указанных в пункте </w:t>
      </w:r>
      <w:r w:rsidRPr="006D4558">
        <w:rPr>
          <w:sz w:val="28"/>
          <w:szCs w:val="28"/>
        </w:rPr>
        <w:t>2.16</w:t>
      </w:r>
      <w:r w:rsidRPr="00DC4F27">
        <w:rPr>
          <w:sz w:val="28"/>
          <w:szCs w:val="28"/>
        </w:rPr>
        <w:t xml:space="preserve"> настоящего Порядка), и при условии наличия заключения о проведении технологического и ценового аудита, выданного экспертными организациями, требования к которым установлены приложением 1 к Правилам возмещения затрат, указанных в части 1 статьи 15 Федерального закона № 69-ФЗ, утвержденным Постановлением Правительства Российской Федерации № 1599 (далее соответственно - экспертные организации, Правила), а также заключения Управления Федеральной налоговой службы Российской Федерации по Краснодарскому краю, указанного в пункте 7.1 части 9 статьи 15 Федерального закона № 69-ФЗ. Проверку на соответствие экспертной организации указанным требованиям проводит организация, реализующая инвестиционный проект</w:t>
      </w:r>
    </w:p>
    <w:p w:rsidR="003451B3" w:rsidRPr="00DC4F27" w:rsidRDefault="003451B3" w:rsidP="00DC4F27">
      <w:pPr>
        <w:ind w:firstLine="709"/>
        <w:jc w:val="both"/>
        <w:textAlignment w:val="baseline"/>
        <w:rPr>
          <w:sz w:val="28"/>
          <w:szCs w:val="28"/>
        </w:rPr>
      </w:pPr>
      <w:r w:rsidRPr="00DC4F27">
        <w:rPr>
          <w:sz w:val="28"/>
          <w:szCs w:val="28"/>
        </w:rPr>
        <w:t>2.6. Организация, реализующая проект, должна соответствовать следующим требованиям:</w:t>
      </w:r>
    </w:p>
    <w:p w:rsidR="003451B3" w:rsidRPr="00DC4F27" w:rsidRDefault="003451B3" w:rsidP="00DC4F27">
      <w:pPr>
        <w:ind w:firstLine="709"/>
        <w:jc w:val="both"/>
        <w:textAlignment w:val="baseline"/>
        <w:rPr>
          <w:sz w:val="28"/>
          <w:szCs w:val="28"/>
        </w:rPr>
      </w:pPr>
      <w:r w:rsidRPr="00DC4F27">
        <w:rPr>
          <w:sz w:val="28"/>
          <w:szCs w:val="28"/>
        </w:rPr>
        <w:lastRenderedPageBreak/>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(офшорные зоны), в совокупности превышает 25 процентов;</w:t>
      </w:r>
    </w:p>
    <w:p w:rsidR="003451B3" w:rsidRPr="00DC4F27" w:rsidRDefault="003451B3" w:rsidP="00DC4F27">
      <w:pPr>
        <w:ind w:firstLine="709"/>
        <w:jc w:val="both"/>
        <w:textAlignment w:val="baseline"/>
        <w:rPr>
          <w:sz w:val="28"/>
          <w:szCs w:val="28"/>
        </w:rPr>
      </w:pPr>
      <w:r w:rsidRPr="00DC4F27">
        <w:rPr>
          <w:sz w:val="28"/>
          <w:szCs w:val="28"/>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451B3" w:rsidRPr="00DC4F27" w:rsidRDefault="003451B3" w:rsidP="00DC4F27">
      <w:pPr>
        <w:ind w:firstLine="709"/>
        <w:jc w:val="both"/>
        <w:textAlignment w:val="baseline"/>
        <w:rPr>
          <w:sz w:val="28"/>
          <w:szCs w:val="28"/>
        </w:rPr>
      </w:pPr>
      <w:r w:rsidRPr="00DC4F27">
        <w:rPr>
          <w:sz w:val="28"/>
          <w:szCs w:val="28"/>
        </w:rPr>
        <w:t>не получает (в том числе взаимозависимые с ним лица) из бюджетов бюджетной системы Российской Федерации, в том числе на основании иных нормативных правовых актов, средства на возмещение затрат, указанных в </w:t>
      </w:r>
      <w:hyperlink r:id="rId10" w:anchor="8QS0M5" w:history="1">
        <w:r w:rsidRPr="00DC4F27">
          <w:rPr>
            <w:sz w:val="28"/>
            <w:szCs w:val="28"/>
          </w:rPr>
          <w:t>части 1 статьи 15 Федерального закона № 69-ФЗ</w:t>
        </w:r>
      </w:hyperlink>
      <w:r w:rsidRPr="00DC4F27">
        <w:rPr>
          <w:sz w:val="28"/>
          <w:szCs w:val="28"/>
        </w:rPr>
        <w:t>, по тому же проекту, затраты в отношении которого подлежат возмещению, а также получатель Субсидии (взаимозависимые с ним лица) не получал ранее средства из бюджетов бюджетной системы Российской Федерации на возмещение затрат, указанных в </w:t>
      </w:r>
      <w:hyperlink r:id="rId11" w:anchor="8QS0M5" w:history="1">
        <w:r w:rsidRPr="00DC4F27">
          <w:rPr>
            <w:sz w:val="28"/>
            <w:szCs w:val="28"/>
          </w:rPr>
          <w:t>части 1 статьи 15 Федерального закона № 69-ФЗ</w:t>
        </w:r>
      </w:hyperlink>
      <w:r w:rsidRPr="00DC4F27">
        <w:rPr>
          <w:sz w:val="28"/>
          <w:szCs w:val="28"/>
        </w:rPr>
        <w:t>;</w:t>
      </w:r>
    </w:p>
    <w:p w:rsidR="003451B3" w:rsidRPr="00DC4F27" w:rsidRDefault="003451B3" w:rsidP="00DC4F27">
      <w:pPr>
        <w:ind w:firstLine="709"/>
        <w:jc w:val="both"/>
        <w:textAlignment w:val="baseline"/>
        <w:rPr>
          <w:sz w:val="28"/>
          <w:szCs w:val="28"/>
        </w:rPr>
      </w:pPr>
      <w:r w:rsidRPr="00DC4F27">
        <w:rPr>
          <w:sz w:val="28"/>
          <w:szCs w:val="28"/>
        </w:rPr>
        <w:t>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rsidR="003451B3" w:rsidRPr="00DC4F27" w:rsidRDefault="003451B3" w:rsidP="00DC4F27">
      <w:pPr>
        <w:ind w:firstLine="709"/>
        <w:jc w:val="both"/>
        <w:textAlignment w:val="baseline"/>
        <w:rPr>
          <w:sz w:val="28"/>
          <w:szCs w:val="28"/>
        </w:rPr>
      </w:pPr>
      <w:r w:rsidRPr="00DC4F27">
        <w:rPr>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451B3" w:rsidRPr="00DC4F27" w:rsidRDefault="003451B3" w:rsidP="00DC4F27">
      <w:pPr>
        <w:ind w:firstLine="709"/>
        <w:jc w:val="both"/>
        <w:textAlignment w:val="baseline"/>
        <w:rPr>
          <w:sz w:val="28"/>
          <w:szCs w:val="28"/>
        </w:rPr>
      </w:pPr>
      <w:r w:rsidRPr="00DC4F27">
        <w:rPr>
          <w:sz w:val="28"/>
          <w:szCs w:val="28"/>
        </w:rPr>
        <w:t>не находится в процессе реорганизации, ликвидации, в отношении ее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3451B3" w:rsidRPr="00DC4F27" w:rsidRDefault="003451B3" w:rsidP="00DC4F27">
      <w:pPr>
        <w:ind w:firstLine="709"/>
        <w:jc w:val="both"/>
        <w:textAlignment w:val="baseline"/>
        <w:rPr>
          <w:sz w:val="28"/>
          <w:szCs w:val="28"/>
        </w:rPr>
      </w:pPr>
      <w:r w:rsidRPr="00DC4F27">
        <w:rPr>
          <w:sz w:val="28"/>
          <w:szCs w:val="28"/>
        </w:rPr>
        <w:t>является стороной соглашения о защите и поощрении капиталовложений;</w:t>
      </w:r>
    </w:p>
    <w:p w:rsidR="003451B3" w:rsidRPr="00DC4F27" w:rsidRDefault="003451B3" w:rsidP="00DC4F27">
      <w:pPr>
        <w:ind w:firstLine="709"/>
        <w:jc w:val="both"/>
        <w:textAlignment w:val="baseline"/>
        <w:rPr>
          <w:sz w:val="28"/>
          <w:szCs w:val="28"/>
        </w:rPr>
      </w:pPr>
      <w:r w:rsidRPr="00DC4F27">
        <w:rPr>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организации, реализующей проект;</w:t>
      </w:r>
    </w:p>
    <w:p w:rsidR="003451B3" w:rsidRPr="00DC4F27" w:rsidRDefault="003451B3" w:rsidP="00DC4F27">
      <w:pPr>
        <w:ind w:firstLine="709"/>
        <w:jc w:val="both"/>
        <w:textAlignment w:val="baseline"/>
        <w:rPr>
          <w:sz w:val="28"/>
          <w:szCs w:val="28"/>
        </w:rPr>
      </w:pPr>
      <w:r w:rsidRPr="00DC4F27">
        <w:rPr>
          <w:sz w:val="28"/>
          <w:szCs w:val="28"/>
        </w:rPr>
        <w:t xml:space="preserve">не имеет задолженности по денежным обязательствам перед бюджетом муниципального образования </w:t>
      </w:r>
      <w:r w:rsidR="006551B0">
        <w:rPr>
          <w:sz w:val="28"/>
          <w:szCs w:val="28"/>
        </w:rPr>
        <w:t>Красноармейский</w:t>
      </w:r>
      <w:r w:rsidRPr="00DC4F27">
        <w:rPr>
          <w:sz w:val="28"/>
          <w:szCs w:val="28"/>
        </w:rPr>
        <w:t xml:space="preserve"> район.</w:t>
      </w:r>
    </w:p>
    <w:p w:rsidR="003451B3" w:rsidRPr="00DC4F27" w:rsidRDefault="003451B3" w:rsidP="00DC4F27">
      <w:pPr>
        <w:ind w:firstLine="709"/>
        <w:jc w:val="both"/>
        <w:textAlignment w:val="baseline"/>
        <w:rPr>
          <w:sz w:val="28"/>
          <w:szCs w:val="28"/>
        </w:rPr>
      </w:pPr>
      <w:r w:rsidRPr="00DC4F27">
        <w:rPr>
          <w:sz w:val="28"/>
          <w:szCs w:val="28"/>
        </w:rPr>
        <w:t>2.7. Получатель Субсидии должен соответствовать требованиям, указанным в пункте 2.6 настоящего Порядка по состоянию на 1 число месяца подачи документов.</w:t>
      </w:r>
    </w:p>
    <w:p w:rsidR="003451B3" w:rsidRPr="00DC4F27" w:rsidRDefault="003451B3" w:rsidP="00DC4F27">
      <w:pPr>
        <w:ind w:firstLine="709"/>
        <w:jc w:val="both"/>
        <w:textAlignment w:val="baseline"/>
        <w:rPr>
          <w:sz w:val="28"/>
          <w:szCs w:val="28"/>
        </w:rPr>
      </w:pPr>
      <w:r w:rsidRPr="00DC4F27">
        <w:rPr>
          <w:sz w:val="28"/>
          <w:szCs w:val="28"/>
        </w:rPr>
        <w:t>2.8. В целях получения Субсидии организации, реализующие проект, обязаны осуществлять раздельный учет сумм налогов и иных обязательных платежей, подлежащих уплате при исполнении Соглашений о защите и поощрении капиталовложений в связи с реализацией проекта и при осуществлении иной хозяйственной деятельности, за исключением случаев, установленных статьей 5 Налогового кодекса Российской Федерации.</w:t>
      </w:r>
    </w:p>
    <w:p w:rsidR="003451B3" w:rsidRPr="00DC4F27" w:rsidRDefault="003451B3" w:rsidP="00DC4F27">
      <w:pPr>
        <w:tabs>
          <w:tab w:val="left" w:pos="851"/>
        </w:tabs>
        <w:ind w:firstLine="709"/>
        <w:jc w:val="both"/>
        <w:textAlignment w:val="baseline"/>
        <w:rPr>
          <w:sz w:val="28"/>
          <w:szCs w:val="28"/>
        </w:rPr>
      </w:pPr>
      <w:r w:rsidRPr="00DC4F27">
        <w:rPr>
          <w:sz w:val="28"/>
          <w:szCs w:val="28"/>
        </w:rPr>
        <w:lastRenderedPageBreak/>
        <w:t>2.9. Инвестиционный проект должен соответствовать следующим требованиям, включающим:</w:t>
      </w:r>
    </w:p>
    <w:p w:rsidR="003451B3" w:rsidRPr="00DC4F27" w:rsidRDefault="003451B3" w:rsidP="00DC4F27">
      <w:pPr>
        <w:tabs>
          <w:tab w:val="left" w:pos="851"/>
        </w:tabs>
        <w:ind w:firstLine="709"/>
        <w:jc w:val="both"/>
        <w:textAlignment w:val="baseline"/>
        <w:rPr>
          <w:sz w:val="28"/>
          <w:szCs w:val="28"/>
        </w:rPr>
      </w:pPr>
      <w:r w:rsidRPr="00DC4F27">
        <w:rPr>
          <w:sz w:val="28"/>
          <w:szCs w:val="28"/>
        </w:rPr>
        <w:t>определение перечней объектов инфраструктуры с отнесением их к обеспечивающей или сопутствующей инфраструктуре, соответствие объектов инфраструктуры потребностям проекта, определение будущих балансодержателей создаваемых объектов инфраструктуры в соглашении о защите и поощрении капиталовложений;</w:t>
      </w:r>
    </w:p>
    <w:p w:rsidR="003451B3" w:rsidRPr="00DC4F27" w:rsidRDefault="003451B3" w:rsidP="00DC4F27">
      <w:pPr>
        <w:tabs>
          <w:tab w:val="left" w:pos="851"/>
        </w:tabs>
        <w:ind w:firstLine="709"/>
        <w:jc w:val="both"/>
        <w:textAlignment w:val="baseline"/>
        <w:rPr>
          <w:sz w:val="28"/>
          <w:szCs w:val="28"/>
        </w:rPr>
      </w:pPr>
      <w:r w:rsidRPr="00DC4F27">
        <w:rPr>
          <w:sz w:val="28"/>
          <w:szCs w:val="28"/>
        </w:rPr>
        <w:t>факт государственной регистрации имущественных прав на все созданные объекты проекта (в применимых случаях и на объекты инфраструктуры проекта), в том числе прав на результаты интеллектуальной деятельности и приравненные к ним средства индивидуализации (в применимых случаях);</w:t>
      </w:r>
    </w:p>
    <w:p w:rsidR="003451B3" w:rsidRPr="00DC4F27" w:rsidRDefault="003451B3" w:rsidP="00DC4F27">
      <w:pPr>
        <w:tabs>
          <w:tab w:val="left" w:pos="851"/>
        </w:tabs>
        <w:ind w:firstLine="709"/>
        <w:jc w:val="both"/>
        <w:textAlignment w:val="baseline"/>
        <w:rPr>
          <w:sz w:val="28"/>
          <w:szCs w:val="28"/>
        </w:rPr>
      </w:pPr>
      <w:r w:rsidRPr="00DC4F27">
        <w:rPr>
          <w:sz w:val="28"/>
          <w:szCs w:val="28"/>
        </w:rPr>
        <w:t>факт ввода в эксплуатацию всех объектов проекта в соответствии с законодательством Российской Федерации (если объект инфраструктуры остается в эксплуатации организации, реализующей проект, или регулируемой организации, - также факт ввода в эксплуатацию объектов инфраструктуры);</w:t>
      </w:r>
    </w:p>
    <w:p w:rsidR="003451B3" w:rsidRPr="00DC4F27" w:rsidRDefault="003451B3" w:rsidP="00DC4F27">
      <w:pPr>
        <w:tabs>
          <w:tab w:val="left" w:pos="851"/>
        </w:tabs>
        <w:ind w:firstLine="709"/>
        <w:jc w:val="both"/>
        <w:textAlignment w:val="baseline"/>
        <w:rPr>
          <w:sz w:val="28"/>
          <w:szCs w:val="28"/>
        </w:rPr>
      </w:pPr>
      <w:r w:rsidRPr="00DC4F27">
        <w:rPr>
          <w:sz w:val="28"/>
          <w:szCs w:val="28"/>
        </w:rPr>
        <w:t xml:space="preserve">сведения о передаче объектов инфраструктуры на баланс балансодержателей, определенных в соглашении о защите и поощрении капиталовложений, или в случаях, установленных соглашением о защите и поощрении капиталовложений, получение согласия будущих балансодержателей на принятие на баланс объекта сопутствующей инфраструктуры в случае, если объект инфраструктуры остается в эксплуатации у организации, реализующей проект, или регулируемой организации, </w:t>
      </w:r>
    </w:p>
    <w:p w:rsidR="003451B3" w:rsidRPr="00DC4F27" w:rsidRDefault="003451B3" w:rsidP="00DC4F27">
      <w:pPr>
        <w:tabs>
          <w:tab w:val="left" w:pos="851"/>
        </w:tabs>
        <w:ind w:firstLine="709"/>
        <w:jc w:val="both"/>
        <w:textAlignment w:val="baseline"/>
        <w:rPr>
          <w:sz w:val="28"/>
          <w:szCs w:val="28"/>
        </w:rPr>
      </w:pPr>
      <w:r w:rsidRPr="00DC4F27">
        <w:rPr>
          <w:sz w:val="28"/>
          <w:szCs w:val="28"/>
        </w:rPr>
        <w:t>наличие зафиксированных обязательств такой организации по финансовому обеспечению затрат на обслуживание, содержание, эксплуатацию (с возможностью ликвидации) объектов сопутствующей инфраструктуры, создаваемой в рамках реализации проекта;</w:t>
      </w:r>
    </w:p>
    <w:p w:rsidR="003451B3" w:rsidRPr="00DC4F27" w:rsidRDefault="003451B3" w:rsidP="00DC4F27">
      <w:pPr>
        <w:tabs>
          <w:tab w:val="left" w:pos="851"/>
        </w:tabs>
        <w:ind w:firstLine="709"/>
        <w:jc w:val="both"/>
        <w:textAlignment w:val="baseline"/>
        <w:rPr>
          <w:sz w:val="28"/>
          <w:szCs w:val="28"/>
        </w:rPr>
      </w:pPr>
      <w:r w:rsidRPr="00DC4F27">
        <w:rPr>
          <w:sz w:val="28"/>
          <w:szCs w:val="28"/>
        </w:rPr>
        <w:t>сведения об осуществлении затрат организацией, реализующей проект, в полном объеме на цели, указанные в настоящем Порядке;</w:t>
      </w:r>
    </w:p>
    <w:p w:rsidR="003451B3" w:rsidRPr="00DC4F27" w:rsidRDefault="003451B3" w:rsidP="00DC4F27">
      <w:pPr>
        <w:tabs>
          <w:tab w:val="left" w:pos="851"/>
        </w:tabs>
        <w:ind w:firstLine="709"/>
        <w:jc w:val="both"/>
        <w:textAlignment w:val="baseline"/>
        <w:rPr>
          <w:sz w:val="28"/>
          <w:szCs w:val="28"/>
        </w:rPr>
      </w:pPr>
      <w:r w:rsidRPr="00DC4F27">
        <w:rPr>
          <w:sz w:val="28"/>
          <w:szCs w:val="28"/>
        </w:rPr>
        <w:t>соблюдение нормативов возмещения затрат (предельного объема расходов бюджетов бюджетной системы Российской Федерации на возмещение затрат), которые предусмотрены настоящим Порядком;</w:t>
      </w:r>
    </w:p>
    <w:p w:rsidR="003451B3" w:rsidRPr="00DC4F27" w:rsidRDefault="003451B3" w:rsidP="00DC4F27">
      <w:pPr>
        <w:tabs>
          <w:tab w:val="left" w:pos="851"/>
        </w:tabs>
        <w:ind w:firstLine="709"/>
        <w:jc w:val="both"/>
        <w:textAlignment w:val="baseline"/>
        <w:rPr>
          <w:sz w:val="28"/>
          <w:szCs w:val="28"/>
        </w:rPr>
      </w:pPr>
      <w:r w:rsidRPr="00DC4F27">
        <w:rPr>
          <w:sz w:val="28"/>
          <w:szCs w:val="28"/>
        </w:rPr>
        <w:t>отсутствие проектов создания объектов инфраструктуры в инвестиционных программах регулируемых организаций и (или) в применимых случаях в программах перспективного развития отдельных отраслей экономики, затраты на создание которых подлежат возмещению (за исключением случая, указанного в </w:t>
      </w:r>
      <w:hyperlink r:id="rId12" w:anchor="A8K0NN" w:history="1">
        <w:r w:rsidRPr="00DC4F27">
          <w:rPr>
            <w:sz w:val="28"/>
            <w:szCs w:val="28"/>
          </w:rPr>
          <w:t>части 20 статьи 15 Федерального закона     № 69-ФЗ</w:t>
        </w:r>
      </w:hyperlink>
      <w:r w:rsidRPr="00DC4F27">
        <w:rPr>
          <w:sz w:val="28"/>
          <w:szCs w:val="28"/>
        </w:rPr>
        <w:t>), проверку готовности принять на баланс созданный объект инфраструктуры (в случае применимости);</w:t>
      </w:r>
    </w:p>
    <w:p w:rsidR="003451B3" w:rsidRPr="00DC4F27" w:rsidRDefault="003451B3" w:rsidP="00DC4F27">
      <w:pPr>
        <w:tabs>
          <w:tab w:val="left" w:pos="851"/>
        </w:tabs>
        <w:ind w:firstLine="709"/>
        <w:jc w:val="both"/>
        <w:textAlignment w:val="baseline"/>
        <w:rPr>
          <w:sz w:val="28"/>
          <w:szCs w:val="28"/>
        </w:rPr>
      </w:pPr>
      <w:r w:rsidRPr="00DC4F27">
        <w:rPr>
          <w:sz w:val="28"/>
          <w:szCs w:val="28"/>
        </w:rPr>
        <w:t>факт наличия источников финансового обеспечения затрат публично-правового образования на обслуживание, содержание, эксплуатацию (с возможностью ликвидации) объектов сопутствующей инфраструктуры, создаваемой в рамках реализации инвестиционного проекта, передаваемых в государственную (муниципальную) собственность или поступающих в собственность регулируемой организации, путем проверки наличия средств</w:t>
      </w:r>
      <w:r w:rsidRPr="00DC4F27">
        <w:rPr>
          <w:color w:val="444444"/>
          <w:sz w:val="28"/>
          <w:szCs w:val="28"/>
        </w:rPr>
        <w:t xml:space="preserve"> </w:t>
      </w:r>
      <w:r w:rsidRPr="00DC4F27">
        <w:rPr>
          <w:sz w:val="28"/>
          <w:szCs w:val="28"/>
        </w:rPr>
        <w:t xml:space="preserve">бюджета соответствующего публично-правового образования на обслуживание, содержание, эксплуатацию </w:t>
      </w:r>
      <w:r w:rsidRPr="00DC4F27">
        <w:rPr>
          <w:sz w:val="28"/>
          <w:szCs w:val="28"/>
        </w:rPr>
        <w:lastRenderedPageBreak/>
        <w:t>(с возможностью ликвидации) объектов сопутствующей инфраструктуры (в случае применимости), проверку готовности балансодержателя принять на баланс созданный объект инфраструктуры (в случае применимости) в соответствии с </w:t>
      </w:r>
      <w:hyperlink r:id="rId13" w:anchor="A8G0NL" w:history="1">
        <w:r w:rsidRPr="00DC4F27">
          <w:rPr>
            <w:sz w:val="28"/>
            <w:szCs w:val="28"/>
          </w:rPr>
          <w:t>частью 18 статьи 15 Федерального закона</w:t>
        </w:r>
      </w:hyperlink>
      <w:r w:rsidRPr="00DC4F27">
        <w:rPr>
          <w:sz w:val="28"/>
          <w:szCs w:val="28"/>
        </w:rPr>
        <w:t xml:space="preserve"> № 69-ФЗ;</w:t>
      </w:r>
    </w:p>
    <w:p w:rsidR="003451B3" w:rsidRPr="00DC4F27" w:rsidRDefault="003451B3" w:rsidP="00DC4F27">
      <w:pPr>
        <w:tabs>
          <w:tab w:val="left" w:pos="851"/>
        </w:tabs>
        <w:ind w:firstLine="709"/>
        <w:jc w:val="both"/>
        <w:textAlignment w:val="baseline"/>
        <w:rPr>
          <w:sz w:val="28"/>
          <w:szCs w:val="28"/>
        </w:rPr>
      </w:pPr>
      <w:r w:rsidRPr="00DC4F27">
        <w:rPr>
          <w:sz w:val="28"/>
          <w:szCs w:val="28"/>
        </w:rPr>
        <w:t>в случае создания объекта инфраструктуры на основании части 20 статьи 15 Федерального закона № 69-ФЗ - факт включения такого объекта инфраструктуры в инвестиционную программу регулируемой организации, проведение проверки финансового обеспечения создания объекта инфраструктуры полностью за счет средств организации, реализующей проект;</w:t>
      </w:r>
    </w:p>
    <w:p w:rsidR="003451B3" w:rsidRPr="00DC4F27" w:rsidRDefault="003451B3" w:rsidP="00DC4F27">
      <w:pPr>
        <w:tabs>
          <w:tab w:val="left" w:pos="851"/>
        </w:tabs>
        <w:ind w:firstLine="709"/>
        <w:jc w:val="both"/>
        <w:textAlignment w:val="baseline"/>
        <w:rPr>
          <w:sz w:val="28"/>
          <w:szCs w:val="28"/>
        </w:rPr>
      </w:pPr>
      <w:r w:rsidRPr="00DC4F27">
        <w:rPr>
          <w:sz w:val="28"/>
          <w:szCs w:val="28"/>
        </w:rPr>
        <w:t>представление положительных заключений о проведении государственной экспертизы проектной документации объекта инфраструктуры и проверка достоверности определения его сметной стоимости;</w:t>
      </w:r>
    </w:p>
    <w:p w:rsidR="003451B3" w:rsidRPr="00DC4F27" w:rsidRDefault="003451B3" w:rsidP="00DC4F27">
      <w:pPr>
        <w:tabs>
          <w:tab w:val="left" w:pos="851"/>
        </w:tabs>
        <w:ind w:firstLine="709"/>
        <w:jc w:val="both"/>
        <w:textAlignment w:val="baseline"/>
        <w:rPr>
          <w:sz w:val="28"/>
          <w:szCs w:val="28"/>
        </w:rPr>
      </w:pPr>
      <w:r w:rsidRPr="00DC4F27">
        <w:rPr>
          <w:sz w:val="28"/>
          <w:szCs w:val="28"/>
        </w:rPr>
        <w:t>представление заключения о проведении технологического и ценового аудита, выданного экспертной организацией, требования к которой установлены в соответствии с приложением 1 к Правилам возмещения затрат, указанных в </w:t>
      </w:r>
      <w:hyperlink r:id="rId14" w:anchor="8QS0M5" w:history="1">
        <w:r w:rsidRPr="00DC4F27">
          <w:rPr>
            <w:sz w:val="28"/>
            <w:szCs w:val="28"/>
          </w:rPr>
          <w:t>части 1 статьи 15 Федерального закона № 69-ФЗ</w:t>
        </w:r>
      </w:hyperlink>
      <w:r w:rsidRPr="00DC4F27">
        <w:rPr>
          <w:sz w:val="28"/>
          <w:szCs w:val="28"/>
        </w:rPr>
        <w:t>,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 утвержденным </w:t>
      </w:r>
      <w:hyperlink r:id="rId15" w:anchor="7D20K3" w:history="1">
        <w:r w:rsidRPr="00DC4F27">
          <w:rPr>
            <w:sz w:val="28"/>
            <w:szCs w:val="28"/>
          </w:rPr>
          <w:t>постановлением Правительства Российской Федерации № 1599</w:t>
        </w:r>
      </w:hyperlink>
      <w:r w:rsidRPr="00DC4F27">
        <w:rPr>
          <w:sz w:val="28"/>
          <w:szCs w:val="28"/>
        </w:rPr>
        <w:t> (далее - экспертная организация);</w:t>
      </w:r>
    </w:p>
    <w:p w:rsidR="003451B3" w:rsidRPr="00DC4F27" w:rsidRDefault="003451B3" w:rsidP="00DC4F27">
      <w:pPr>
        <w:ind w:firstLine="709"/>
        <w:jc w:val="both"/>
        <w:textAlignment w:val="baseline"/>
        <w:rPr>
          <w:sz w:val="28"/>
          <w:szCs w:val="28"/>
        </w:rPr>
      </w:pPr>
      <w:r w:rsidRPr="00DC4F27">
        <w:rPr>
          <w:sz w:val="28"/>
          <w:szCs w:val="28"/>
        </w:rPr>
        <w:t>представление положительного заключения о проведении государственной экологической экспертизы проектной документации в случаях, предусмотренных </w:t>
      </w:r>
      <w:hyperlink r:id="rId16" w:anchor="A880NH" w:history="1">
        <w:r w:rsidRPr="00DC4F27">
          <w:rPr>
            <w:sz w:val="28"/>
            <w:szCs w:val="28"/>
          </w:rPr>
          <w:t>частью 6 статьи 49 Градостроительного кодекса Российской Федерации</w:t>
        </w:r>
      </w:hyperlink>
      <w:r w:rsidRPr="00DC4F27">
        <w:rPr>
          <w:sz w:val="28"/>
          <w:szCs w:val="28"/>
        </w:rPr>
        <w:t>.</w:t>
      </w:r>
    </w:p>
    <w:p w:rsidR="003451B3" w:rsidRPr="00DC4F27" w:rsidRDefault="003451B3" w:rsidP="00DC4F27">
      <w:pPr>
        <w:ind w:firstLine="709"/>
        <w:jc w:val="both"/>
        <w:textAlignment w:val="baseline"/>
        <w:rPr>
          <w:sz w:val="28"/>
          <w:szCs w:val="28"/>
        </w:rPr>
      </w:pPr>
      <w:r w:rsidRPr="00DC4F27">
        <w:rPr>
          <w:sz w:val="28"/>
          <w:szCs w:val="28"/>
        </w:rPr>
        <w:t>2.10. Затраты организации, реализующей инвестиционный проект, в соответствии с настоящим Порядком не возмещаются в случае, если:</w:t>
      </w:r>
    </w:p>
    <w:p w:rsidR="003451B3" w:rsidRPr="00DC4F27" w:rsidRDefault="003451B3" w:rsidP="00DC4F27">
      <w:pPr>
        <w:ind w:firstLine="709"/>
        <w:jc w:val="both"/>
        <w:textAlignment w:val="baseline"/>
        <w:rPr>
          <w:sz w:val="28"/>
          <w:szCs w:val="28"/>
        </w:rPr>
      </w:pPr>
      <w:r w:rsidRPr="00DC4F27">
        <w:rPr>
          <w:sz w:val="28"/>
          <w:szCs w:val="28"/>
        </w:rPr>
        <w:t>затраты уже возмещены организации, реализующей проект (взаимозависимым с ней лицам) за счет средств бюджетов других уровней;</w:t>
      </w:r>
    </w:p>
    <w:p w:rsidR="003451B3" w:rsidRPr="00DC4F27" w:rsidRDefault="003451B3" w:rsidP="00DC4F27">
      <w:pPr>
        <w:ind w:firstLine="709"/>
        <w:jc w:val="both"/>
        <w:textAlignment w:val="baseline"/>
        <w:rPr>
          <w:sz w:val="28"/>
          <w:szCs w:val="28"/>
        </w:rPr>
      </w:pPr>
      <w:r w:rsidRPr="00DC4F27">
        <w:rPr>
          <w:sz w:val="28"/>
          <w:szCs w:val="28"/>
        </w:rPr>
        <w:t>инвестиционный проект реализуется в сфере цифровой экономики, по нему предоставляются меры государственной поддержки в соответствии с национальной программой «Цифровая экономика Российской Федерации».</w:t>
      </w:r>
    </w:p>
    <w:p w:rsidR="003451B3" w:rsidRPr="00DC4F27" w:rsidRDefault="003451B3" w:rsidP="00DC4F27">
      <w:pPr>
        <w:ind w:firstLine="709"/>
        <w:jc w:val="both"/>
        <w:textAlignment w:val="baseline"/>
        <w:rPr>
          <w:sz w:val="28"/>
          <w:szCs w:val="28"/>
        </w:rPr>
      </w:pPr>
      <w:r w:rsidRPr="00DC4F27">
        <w:rPr>
          <w:sz w:val="28"/>
          <w:szCs w:val="28"/>
        </w:rPr>
        <w:t>В случае если инвестиционный проект реализуется в сфере добычи руд цветных металлов (золота), объем капитальных вложений в который составляет не менее 300 млрд., рублей, и организация, реализующая проект, включена в реестр участников региональных инвестиционных проектов, затраты по направлениям, указанным в пункте 2.1 настоящего Порядка, не возмещаются.</w:t>
      </w:r>
    </w:p>
    <w:p w:rsidR="003451B3" w:rsidRPr="00DC4F27" w:rsidRDefault="003451B3" w:rsidP="00DC4F27">
      <w:pPr>
        <w:ind w:firstLine="709"/>
        <w:jc w:val="both"/>
        <w:textAlignment w:val="baseline"/>
        <w:rPr>
          <w:sz w:val="28"/>
          <w:szCs w:val="28"/>
        </w:rPr>
      </w:pPr>
      <w:r w:rsidRPr="00DC4F27">
        <w:rPr>
          <w:sz w:val="28"/>
          <w:szCs w:val="28"/>
        </w:rPr>
        <w:t>Размер Субсидии подлежит уменьшению в случае, если средства бюджетов бюджетной системы Российской Федерации являются источником финансового обеспечения иных мер поддержки деятельности организации, реализующей проект, а также в случае возмещения причиненного организации, реализующей проект, реального ущерба вследствие применения актов (решений), указанных в </w:t>
      </w:r>
      <w:hyperlink r:id="rId17" w:anchor="8PS0M0" w:history="1">
        <w:r w:rsidRPr="00DC4F27">
          <w:rPr>
            <w:sz w:val="28"/>
            <w:szCs w:val="28"/>
          </w:rPr>
          <w:t>части 3 статьи 9 Федерального закона</w:t>
        </w:r>
      </w:hyperlink>
      <w:r w:rsidRPr="00DC4F27">
        <w:rPr>
          <w:sz w:val="28"/>
          <w:szCs w:val="28"/>
        </w:rPr>
        <w:t xml:space="preserve"> № 69-ФЗ, без учета особенностей их применения, определенных </w:t>
      </w:r>
      <w:hyperlink r:id="rId18" w:anchor="8QM0M6" w:history="1">
        <w:r w:rsidRPr="00DC4F27">
          <w:rPr>
            <w:sz w:val="28"/>
            <w:szCs w:val="28"/>
          </w:rPr>
          <w:t>статьей 12 Федерального закона</w:t>
        </w:r>
      </w:hyperlink>
      <w:r w:rsidRPr="00DC4F27">
        <w:rPr>
          <w:sz w:val="28"/>
          <w:szCs w:val="28"/>
        </w:rPr>
        <w:t xml:space="preserve"> № 69-ФЗ, в отношении инвестиционного проекта, по которому заключено Соглашение о защите и поощрении капиталовложений, на объём таких средств.</w:t>
      </w:r>
    </w:p>
    <w:p w:rsidR="003451B3" w:rsidRPr="00DC4F27" w:rsidRDefault="003451B3" w:rsidP="00DC4F27">
      <w:pPr>
        <w:pStyle w:val="af"/>
        <w:ind w:left="0" w:firstLine="709"/>
        <w:jc w:val="both"/>
        <w:rPr>
          <w:sz w:val="28"/>
          <w:szCs w:val="28"/>
        </w:rPr>
      </w:pPr>
      <w:r w:rsidRPr="00DC4F27">
        <w:rPr>
          <w:sz w:val="28"/>
          <w:szCs w:val="28"/>
        </w:rPr>
        <w:lastRenderedPageBreak/>
        <w:t xml:space="preserve">2.11. Возмещение затрат в отношении объектов сопутствующей инфраструктуры осуществляется при условии наличия в соглашении о защите  и поощрении капиталовложений (далее – соглашение) между организацией, реализующей инвестиционный проект с одной стороны и администрацией муниципального образования </w:t>
      </w:r>
      <w:r w:rsidR="00DC4F27">
        <w:rPr>
          <w:sz w:val="28"/>
          <w:szCs w:val="28"/>
        </w:rPr>
        <w:t>Красноармейский район</w:t>
      </w:r>
      <w:r w:rsidRPr="00DC4F27">
        <w:rPr>
          <w:sz w:val="28"/>
          <w:szCs w:val="28"/>
        </w:rPr>
        <w:t xml:space="preserve"> края (далее – Администрация), с другой стороны, обязательства о передаче и принятии таких объектов в собственность Администрации, за исключением случая, если реконструкции подлежали объекты сопутствующей инфраструктуры, находящиеся </w:t>
      </w:r>
      <w:bookmarkStart w:id="4" w:name="_Hlk131512417"/>
      <w:r w:rsidRPr="00DC4F27">
        <w:rPr>
          <w:sz w:val="28"/>
          <w:szCs w:val="28"/>
        </w:rPr>
        <w:t xml:space="preserve">в собственности </w:t>
      </w:r>
      <w:bookmarkEnd w:id="4"/>
      <w:r w:rsidRPr="00DC4F27">
        <w:rPr>
          <w:sz w:val="28"/>
          <w:szCs w:val="28"/>
        </w:rPr>
        <w:t xml:space="preserve">Администрации. </w:t>
      </w:r>
    </w:p>
    <w:p w:rsidR="003451B3" w:rsidRPr="00DC4F27" w:rsidRDefault="003451B3" w:rsidP="00DC4F27">
      <w:pPr>
        <w:ind w:firstLine="709"/>
        <w:jc w:val="both"/>
        <w:rPr>
          <w:sz w:val="28"/>
          <w:szCs w:val="28"/>
        </w:rPr>
      </w:pPr>
      <w:r w:rsidRPr="00DC4F27">
        <w:rPr>
          <w:sz w:val="28"/>
          <w:szCs w:val="28"/>
        </w:rPr>
        <w:t>Процессы проектирования, строительства (рекон</w:t>
      </w:r>
      <w:r w:rsidR="00AA5450">
        <w:rPr>
          <w:sz w:val="28"/>
          <w:szCs w:val="28"/>
        </w:rPr>
        <w:t xml:space="preserve">струкции), ввода </w:t>
      </w:r>
      <w:r w:rsidRPr="00DC4F27">
        <w:rPr>
          <w:sz w:val="28"/>
          <w:szCs w:val="28"/>
        </w:rPr>
        <w:t>в эксплуатацию объектов сопутству</w:t>
      </w:r>
      <w:r w:rsidR="00AA5450">
        <w:rPr>
          <w:sz w:val="28"/>
          <w:szCs w:val="28"/>
        </w:rPr>
        <w:t xml:space="preserve">ющей инфраструктуры, отношения </w:t>
      </w:r>
      <w:r w:rsidRPr="00DC4F27">
        <w:rPr>
          <w:sz w:val="28"/>
          <w:szCs w:val="28"/>
        </w:rPr>
        <w:t xml:space="preserve">по созданию которых регулируются законодательством Российской Федерации о градостроительной деятельности, должны обеспечивать последующую возможность оформить созданный объект инфраструктуры в качестве объекта гражданских прав в целях его передачи в собственность Администрации в соответствии с условиями Соглашения о защите и поощрении капиталовложений. </w:t>
      </w:r>
    </w:p>
    <w:p w:rsidR="003451B3" w:rsidRPr="00DC4F27" w:rsidRDefault="003451B3" w:rsidP="00DC4F27">
      <w:pPr>
        <w:ind w:firstLine="709"/>
        <w:jc w:val="both"/>
        <w:rPr>
          <w:sz w:val="28"/>
          <w:szCs w:val="28"/>
        </w:rPr>
      </w:pPr>
      <w:r w:rsidRPr="00DC4F27">
        <w:rPr>
          <w:sz w:val="28"/>
          <w:szCs w:val="28"/>
        </w:rPr>
        <w:t>Особенности эксплуатации и (или) последующей передачи объектов сопутствующей инфраструктуры в собств</w:t>
      </w:r>
      <w:r w:rsidR="00AA5450">
        <w:rPr>
          <w:sz w:val="28"/>
          <w:szCs w:val="28"/>
        </w:rPr>
        <w:t xml:space="preserve">енность Администрации, затраты </w:t>
      </w:r>
      <w:r w:rsidRPr="00DC4F27">
        <w:rPr>
          <w:sz w:val="28"/>
          <w:szCs w:val="28"/>
        </w:rPr>
        <w:t xml:space="preserve">в отношении которых подлежат возмещению в соответствии с настоящим Порядком, устанавливаются соглашением между организацией, реализующей инвестиционный проект, Администрацией или регулируемой организации, в собственность которого (которой) предполагается передача созданного объекта инфраструктуры для дальнейшей эксплуатации. </w:t>
      </w:r>
    </w:p>
    <w:p w:rsidR="003451B3" w:rsidRPr="00DC4F27" w:rsidRDefault="003451B3" w:rsidP="00DC4F27">
      <w:pPr>
        <w:ind w:firstLine="709"/>
        <w:jc w:val="both"/>
        <w:rPr>
          <w:sz w:val="28"/>
          <w:szCs w:val="28"/>
        </w:rPr>
      </w:pPr>
      <w:r w:rsidRPr="00DC4F27">
        <w:rPr>
          <w:sz w:val="28"/>
          <w:szCs w:val="28"/>
        </w:rPr>
        <w:t xml:space="preserve">Передача объектов сопутствующей инфраструктуры в собственность Администрации осуществляется на основании подписываемого сторонами соглашения акта приема-передачи. </w:t>
      </w:r>
    </w:p>
    <w:p w:rsidR="003451B3" w:rsidRPr="00DC4F27" w:rsidRDefault="003451B3" w:rsidP="00DC4F27">
      <w:pPr>
        <w:ind w:firstLine="709"/>
        <w:jc w:val="both"/>
        <w:rPr>
          <w:sz w:val="28"/>
          <w:szCs w:val="28"/>
        </w:rPr>
      </w:pPr>
      <w:r w:rsidRPr="00DC4F27">
        <w:rPr>
          <w:sz w:val="28"/>
          <w:szCs w:val="28"/>
        </w:rPr>
        <w:t>2.12. Возмещение затрат на цели, предусмотренные пунктом 2.1 настоящего Порядка, осуществляется также в отношении объектов инфраструктуры, создаваемых регулируемыми организациями (в том числе включенных в инвестиционные программы регулируемых организаций), финансовое обеспечение создания которых осуществляется полностью за счет средств организации, реализующей инвестиционный проект.</w:t>
      </w:r>
    </w:p>
    <w:p w:rsidR="003451B3" w:rsidRPr="00DC4F27" w:rsidRDefault="003451B3" w:rsidP="00DC4F27">
      <w:pPr>
        <w:autoSpaceDE w:val="0"/>
        <w:autoSpaceDN w:val="0"/>
        <w:adjustRightInd w:val="0"/>
        <w:ind w:firstLine="709"/>
        <w:jc w:val="both"/>
        <w:rPr>
          <w:sz w:val="28"/>
          <w:szCs w:val="28"/>
        </w:rPr>
      </w:pPr>
      <w:r w:rsidRPr="00DC4F27">
        <w:rPr>
          <w:sz w:val="28"/>
          <w:szCs w:val="28"/>
        </w:rPr>
        <w:t>2.13. Расчет размера Субсидии, выплачиваемой в целях возмещения затрат, указанных в пункте 2.1 наст</w:t>
      </w:r>
      <w:r w:rsidR="00AA5450">
        <w:rPr>
          <w:sz w:val="28"/>
          <w:szCs w:val="28"/>
        </w:rPr>
        <w:t xml:space="preserve">оящего Порядка, осуществляется </w:t>
      </w:r>
      <w:r w:rsidRPr="00DC4F27">
        <w:rPr>
          <w:sz w:val="28"/>
          <w:szCs w:val="28"/>
        </w:rPr>
        <w:t>по форме расчета объема возмещения затрат в соответствии с приложением 1 к настоящему Порядку.</w:t>
      </w:r>
    </w:p>
    <w:p w:rsidR="003451B3" w:rsidRPr="00DC4F27" w:rsidRDefault="003451B3" w:rsidP="00DC4F27">
      <w:pPr>
        <w:ind w:firstLine="709"/>
        <w:jc w:val="both"/>
        <w:rPr>
          <w:sz w:val="28"/>
          <w:szCs w:val="28"/>
        </w:rPr>
      </w:pPr>
      <w:r w:rsidRPr="00DC4F27">
        <w:rPr>
          <w:sz w:val="28"/>
          <w:szCs w:val="28"/>
        </w:rPr>
        <w:t>2.14. В случае, если в соответствии с законодательством Российской Федерации о градостроительной деятельности  для с</w:t>
      </w:r>
      <w:r w:rsidR="00AA5450">
        <w:rPr>
          <w:sz w:val="28"/>
          <w:szCs w:val="28"/>
        </w:rPr>
        <w:t xml:space="preserve">оздания (строительства) </w:t>
      </w:r>
      <w:r w:rsidRPr="00DC4F27">
        <w:rPr>
          <w:sz w:val="28"/>
          <w:szCs w:val="28"/>
        </w:rPr>
        <w:t xml:space="preserve">и (или) реконструкции объектов инфраструктуры, необходимых для реализации инвестиционного проекта, требуется подготовка проектной документации, подлежащей экспертизе, затраты организации, реализующей инвестиционный проект, фактически понесенные ею при проектировании и строительстве (реконструкции) объектов инфраструктуры инвестиционного проекта, включенные в сметную документацию в соответствии с Положением о составе разделов проектной документации и требованиях к их содержанию, утвержденным постановлением </w:t>
      </w:r>
      <w:r w:rsidRPr="00DC4F27">
        <w:rPr>
          <w:sz w:val="28"/>
          <w:szCs w:val="28"/>
        </w:rPr>
        <w:lastRenderedPageBreak/>
        <w:t xml:space="preserve">Правительства </w:t>
      </w:r>
      <w:r w:rsidR="00671144">
        <w:rPr>
          <w:sz w:val="28"/>
          <w:szCs w:val="28"/>
        </w:rPr>
        <w:t xml:space="preserve">Российской Федерации от </w:t>
      </w:r>
      <w:r w:rsidRPr="00DC4F27">
        <w:rPr>
          <w:sz w:val="28"/>
          <w:szCs w:val="28"/>
        </w:rPr>
        <w:t xml:space="preserve">16 декабря 2008 г. № 87 «О составе разделов проектной документации и требованиях к их содержанию», </w:t>
      </w:r>
      <w:r w:rsidRPr="00DC4F27">
        <w:rPr>
          <w:sz w:val="28"/>
          <w:szCs w:val="28"/>
          <w:shd w:val="clear" w:color="auto" w:fill="FFFFFF"/>
        </w:rPr>
        <w:t>градостроительным законодательством Российской Федерации </w:t>
      </w:r>
      <w:r w:rsidRPr="00DC4F27">
        <w:rPr>
          <w:sz w:val="28"/>
          <w:szCs w:val="28"/>
        </w:rPr>
        <w:t xml:space="preserve"> осуществляются при условии их подтверждения положительным заключением государственной экспертизы проектной документации и проверки достоверности определения сметной стоимости создания (строительства) и (или) реконст</w:t>
      </w:r>
      <w:r w:rsidR="002C6810">
        <w:rPr>
          <w:sz w:val="28"/>
          <w:szCs w:val="28"/>
        </w:rPr>
        <w:t xml:space="preserve">рукции объекта инфраструктуры. </w:t>
      </w:r>
      <w:r w:rsidRPr="00DC4F27">
        <w:rPr>
          <w:sz w:val="28"/>
          <w:szCs w:val="28"/>
        </w:rPr>
        <w:t>При этом из объёма возмещения исключаются затраты организации, реализующей проект, на уплату процентов по кредитным договорам.</w:t>
      </w:r>
    </w:p>
    <w:p w:rsidR="003451B3" w:rsidRPr="00DC4F27" w:rsidRDefault="003451B3" w:rsidP="00DC4F27">
      <w:pPr>
        <w:ind w:firstLine="709"/>
        <w:jc w:val="both"/>
        <w:rPr>
          <w:sz w:val="28"/>
          <w:szCs w:val="28"/>
        </w:rPr>
      </w:pPr>
      <w:r w:rsidRPr="00DC4F27">
        <w:rPr>
          <w:sz w:val="28"/>
          <w:szCs w:val="28"/>
        </w:rPr>
        <w:t>2.15. В случае создания объекта инфраструктуры на основании договора технологического присоединения к сетям электро-, и (или) газо-, и (или) тепло-, и (или) водоснабжения и (или) водоотведения возмещению подлежат затраты согласно утвержденных в установленн</w:t>
      </w:r>
      <w:r w:rsidR="002C6810">
        <w:rPr>
          <w:sz w:val="28"/>
          <w:szCs w:val="28"/>
        </w:rPr>
        <w:t>ом законодательством Российской</w:t>
      </w:r>
      <w:r w:rsidRPr="00DC4F27">
        <w:rPr>
          <w:sz w:val="28"/>
          <w:szCs w:val="28"/>
        </w:rPr>
        <w:t xml:space="preserve"> Федерации порядке тарифов по подключению (технологическому присоединению) к указанным сетям. В случае отсутствия утвержденных тарифов возмещению подлежат затраты, понесенные организацией, реализующей инвестиционный проект, в соответствии с утвержденным индивидуальным проектом и заключенным договором на подключение (технологическое присоединение) к указанным сетям. </w:t>
      </w:r>
    </w:p>
    <w:p w:rsidR="003451B3" w:rsidRPr="00DC4F27" w:rsidRDefault="003451B3" w:rsidP="00DC4F27">
      <w:pPr>
        <w:ind w:firstLine="709"/>
        <w:jc w:val="both"/>
        <w:rPr>
          <w:sz w:val="28"/>
          <w:szCs w:val="28"/>
        </w:rPr>
      </w:pPr>
      <w:r w:rsidRPr="00DC4F27">
        <w:rPr>
          <w:sz w:val="28"/>
          <w:szCs w:val="28"/>
        </w:rPr>
        <w:t>В случае создания объекта инфраструктуры на основании договора подключения, технологического присоединения, примыкания к инфраструктуре субъектов естественных монополий, транспортным сетям возмещению подлежат затраты в соответствии с заключенными договорами на такое подключение (технологическое присоединение, примыкание).</w:t>
      </w:r>
    </w:p>
    <w:p w:rsidR="003451B3" w:rsidRPr="00DC4F27" w:rsidRDefault="003451B3" w:rsidP="00DC4F27">
      <w:pPr>
        <w:ind w:firstLine="709"/>
        <w:jc w:val="both"/>
        <w:rPr>
          <w:sz w:val="28"/>
          <w:szCs w:val="28"/>
        </w:rPr>
      </w:pPr>
      <w:r w:rsidRPr="00DC4F27">
        <w:rPr>
          <w:sz w:val="28"/>
          <w:szCs w:val="28"/>
        </w:rPr>
        <w:t>Настоящим Порядком не предусматривается возмещение понесенных организацией, реализующей инвестиционный проект, затрат на организацию временного обеспечения объектов капитального строительства инженерной инфраструктурой.</w:t>
      </w:r>
    </w:p>
    <w:p w:rsidR="003451B3" w:rsidRPr="00DC4F27" w:rsidRDefault="003451B3" w:rsidP="00DC4F27">
      <w:pPr>
        <w:pStyle w:val="af"/>
        <w:ind w:left="0" w:firstLine="709"/>
        <w:jc w:val="both"/>
        <w:rPr>
          <w:sz w:val="28"/>
          <w:szCs w:val="28"/>
        </w:rPr>
      </w:pPr>
      <w:r w:rsidRPr="00DC4F27">
        <w:rPr>
          <w:sz w:val="28"/>
          <w:szCs w:val="28"/>
        </w:rPr>
        <w:t xml:space="preserve">2.16. В целях получения Субсидий в соответствии с настоящим Порядком организацией, реализующей инвестиционный проект, привлекаются экспертные организации для проведения технологического и ценового аудита. </w:t>
      </w:r>
    </w:p>
    <w:p w:rsidR="003451B3" w:rsidRPr="00DC4F27" w:rsidRDefault="003451B3" w:rsidP="00DC4F27">
      <w:pPr>
        <w:ind w:firstLine="709"/>
        <w:jc w:val="both"/>
        <w:textAlignment w:val="baseline"/>
        <w:rPr>
          <w:sz w:val="28"/>
          <w:szCs w:val="28"/>
        </w:rPr>
      </w:pPr>
      <w:r w:rsidRPr="00DC4F27">
        <w:rPr>
          <w:sz w:val="28"/>
          <w:szCs w:val="28"/>
        </w:rPr>
        <w:t>С учетом экономической целесообразности предметом технологического и ценового аудита являются:</w:t>
      </w:r>
    </w:p>
    <w:p w:rsidR="003451B3" w:rsidRPr="00DC4F27" w:rsidRDefault="003451B3" w:rsidP="00DC4F27">
      <w:pPr>
        <w:ind w:firstLine="709"/>
        <w:jc w:val="both"/>
        <w:textAlignment w:val="baseline"/>
        <w:rPr>
          <w:sz w:val="28"/>
          <w:szCs w:val="28"/>
        </w:rPr>
      </w:pPr>
      <w:r w:rsidRPr="00DC4F27">
        <w:rPr>
          <w:sz w:val="28"/>
          <w:szCs w:val="28"/>
        </w:rPr>
        <w:t>оценка обоснования выбора основных архитектурных, конструктивных, технологических и инженерно-технических решений на предмет их оптимальности с учетом эксплуатационных расходов на эксплуатацию (использование) созданного объекта инфраструктуры в процессе жизненного цикла;</w:t>
      </w:r>
    </w:p>
    <w:p w:rsidR="003451B3" w:rsidRPr="00DC4F27" w:rsidRDefault="003451B3" w:rsidP="00DC4F27">
      <w:pPr>
        <w:ind w:firstLine="709"/>
        <w:jc w:val="both"/>
        <w:textAlignment w:val="baseline"/>
        <w:rPr>
          <w:sz w:val="28"/>
          <w:szCs w:val="28"/>
        </w:rPr>
      </w:pPr>
      <w:r w:rsidRPr="00DC4F27">
        <w:rPr>
          <w:sz w:val="28"/>
          <w:szCs w:val="28"/>
        </w:rPr>
        <w:t>оценка фактической стоимости созданного объекта инфраструктуры;</w:t>
      </w:r>
    </w:p>
    <w:p w:rsidR="003451B3" w:rsidRPr="00DC4F27" w:rsidRDefault="003451B3" w:rsidP="00DC4F27">
      <w:pPr>
        <w:ind w:firstLine="709"/>
        <w:jc w:val="both"/>
        <w:textAlignment w:val="baseline"/>
        <w:rPr>
          <w:sz w:val="28"/>
          <w:szCs w:val="28"/>
        </w:rPr>
      </w:pPr>
      <w:r w:rsidRPr="00DC4F27">
        <w:rPr>
          <w:sz w:val="28"/>
          <w:szCs w:val="28"/>
        </w:rPr>
        <w:t>подтверждение расчета объема возмещения затрат, подготовленного организацией, реализующей проект;</w:t>
      </w:r>
    </w:p>
    <w:p w:rsidR="003451B3" w:rsidRPr="00DC4F27" w:rsidRDefault="003451B3" w:rsidP="00DC4F27">
      <w:pPr>
        <w:ind w:firstLine="709"/>
        <w:jc w:val="both"/>
        <w:textAlignment w:val="baseline"/>
        <w:rPr>
          <w:sz w:val="28"/>
          <w:szCs w:val="28"/>
        </w:rPr>
      </w:pPr>
      <w:r w:rsidRPr="00DC4F27">
        <w:rPr>
          <w:sz w:val="28"/>
          <w:szCs w:val="28"/>
        </w:rPr>
        <w:t>оценка обоснованности отнесения объекта инфраструктуры к обеспечивающей или сопутствующей инфраструктуре;</w:t>
      </w:r>
    </w:p>
    <w:p w:rsidR="003451B3" w:rsidRPr="00DC4F27" w:rsidRDefault="003451B3" w:rsidP="00DC4F27">
      <w:pPr>
        <w:ind w:firstLine="709"/>
        <w:jc w:val="both"/>
        <w:textAlignment w:val="baseline"/>
        <w:rPr>
          <w:sz w:val="28"/>
          <w:szCs w:val="28"/>
        </w:rPr>
      </w:pPr>
      <w:r w:rsidRPr="00DC4F27">
        <w:rPr>
          <w:sz w:val="28"/>
          <w:szCs w:val="28"/>
        </w:rPr>
        <w:t>оценка соответствия объектов инфраструктуры потребностям инвестиционного проекта.</w:t>
      </w:r>
    </w:p>
    <w:p w:rsidR="003451B3" w:rsidRPr="00DC4F27" w:rsidRDefault="003451B3" w:rsidP="00DC4F27">
      <w:pPr>
        <w:ind w:firstLine="709"/>
        <w:jc w:val="both"/>
        <w:textAlignment w:val="baseline"/>
        <w:rPr>
          <w:sz w:val="28"/>
          <w:szCs w:val="28"/>
        </w:rPr>
      </w:pPr>
      <w:r w:rsidRPr="00DC4F27">
        <w:rPr>
          <w:sz w:val="28"/>
          <w:szCs w:val="28"/>
        </w:rPr>
        <w:t>Экспертная организация привлекается после ввода объектов в эксплуата</w:t>
      </w:r>
      <w:r w:rsidRPr="00DC4F27">
        <w:rPr>
          <w:sz w:val="28"/>
          <w:szCs w:val="28"/>
        </w:rPr>
        <w:lastRenderedPageBreak/>
        <w:t>цию для подтверждения фактических затрат по направлениям, предусмотренным пунктом 2.1 настоящего Порядка.</w:t>
      </w:r>
    </w:p>
    <w:p w:rsidR="003451B3" w:rsidRPr="00DC4F27" w:rsidRDefault="003451B3" w:rsidP="00DC4F27">
      <w:pPr>
        <w:ind w:firstLine="709"/>
        <w:jc w:val="both"/>
        <w:textAlignment w:val="baseline"/>
        <w:rPr>
          <w:sz w:val="28"/>
          <w:szCs w:val="28"/>
        </w:rPr>
      </w:pPr>
      <w:r w:rsidRPr="00DC4F27">
        <w:rPr>
          <w:sz w:val="28"/>
          <w:szCs w:val="28"/>
        </w:rPr>
        <w:t>Срок проведения экспертной организацией технологического и ценового аудита не может превышать 45 рабочих дней с даты начала его проведения.</w:t>
      </w:r>
    </w:p>
    <w:p w:rsidR="003451B3" w:rsidRPr="00DC4F27" w:rsidRDefault="003451B3" w:rsidP="00DC4F27">
      <w:pPr>
        <w:ind w:firstLine="709"/>
        <w:jc w:val="both"/>
        <w:textAlignment w:val="baseline"/>
        <w:rPr>
          <w:sz w:val="28"/>
          <w:szCs w:val="28"/>
        </w:rPr>
      </w:pPr>
      <w:r w:rsidRPr="00DC4F27">
        <w:rPr>
          <w:sz w:val="28"/>
          <w:szCs w:val="28"/>
        </w:rPr>
        <w:t>Экспертная организация несет ответственность за достоверность сведений, включенных в заключение.</w:t>
      </w:r>
    </w:p>
    <w:p w:rsidR="003451B3" w:rsidRPr="00DC4F27" w:rsidRDefault="003451B3" w:rsidP="00DC4F27">
      <w:pPr>
        <w:ind w:firstLine="709"/>
        <w:jc w:val="both"/>
        <w:rPr>
          <w:sz w:val="28"/>
          <w:szCs w:val="28"/>
        </w:rPr>
      </w:pPr>
      <w:r w:rsidRPr="00DC4F27">
        <w:rPr>
          <w:sz w:val="28"/>
          <w:szCs w:val="28"/>
        </w:rPr>
        <w:t>2.17. Размер Субсидии не может превышать (далее - нормативы возмещения затрат):</w:t>
      </w:r>
    </w:p>
    <w:p w:rsidR="003451B3" w:rsidRPr="00DC4F27" w:rsidRDefault="002C6810" w:rsidP="00DC4F27">
      <w:pPr>
        <w:ind w:firstLine="709"/>
        <w:jc w:val="both"/>
        <w:rPr>
          <w:sz w:val="28"/>
          <w:szCs w:val="28"/>
        </w:rPr>
      </w:pPr>
      <w:r>
        <w:rPr>
          <w:sz w:val="28"/>
          <w:szCs w:val="28"/>
        </w:rPr>
        <w:t xml:space="preserve">2.17.1. </w:t>
      </w:r>
      <w:r w:rsidR="00DC4F27" w:rsidRPr="00DC4F27">
        <w:rPr>
          <w:sz w:val="28"/>
          <w:szCs w:val="28"/>
        </w:rPr>
        <w:t xml:space="preserve">50 </w:t>
      </w:r>
      <w:proofErr w:type="gramStart"/>
      <w:r w:rsidR="00DC4F27" w:rsidRPr="00DC4F27">
        <w:rPr>
          <w:sz w:val="28"/>
          <w:szCs w:val="28"/>
        </w:rPr>
        <w:t>процентов</w:t>
      </w:r>
      <w:proofErr w:type="gramEnd"/>
      <w:r w:rsidR="00DC4F27" w:rsidRPr="00DC4F27">
        <w:rPr>
          <w:sz w:val="28"/>
          <w:szCs w:val="28"/>
        </w:rPr>
        <w:t xml:space="preserve"> </w:t>
      </w:r>
      <w:r w:rsidR="003451B3" w:rsidRPr="00DC4F27">
        <w:rPr>
          <w:sz w:val="28"/>
          <w:szCs w:val="28"/>
        </w:rPr>
        <w:t>фактически понесенных организациями, реализующими проект, затрат:</w:t>
      </w:r>
    </w:p>
    <w:p w:rsidR="003451B3" w:rsidRPr="00DC4F27" w:rsidRDefault="003451B3" w:rsidP="00DC4F27">
      <w:pPr>
        <w:pStyle w:val="af9"/>
        <w:ind w:firstLine="709"/>
        <w:rPr>
          <w:rFonts w:cs="Times New Roman"/>
          <w:sz w:val="28"/>
          <w:szCs w:val="28"/>
        </w:rPr>
      </w:pPr>
      <w:r w:rsidRPr="00DC4F27">
        <w:rPr>
          <w:rFonts w:cs="Times New Roman"/>
          <w:sz w:val="28"/>
          <w:szCs w:val="28"/>
        </w:rPr>
        <w:t>на создание обеспечивающей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rsidR="003451B3" w:rsidRPr="00DC4F27" w:rsidRDefault="003451B3" w:rsidP="00DC4F27">
      <w:pPr>
        <w:pStyle w:val="af9"/>
        <w:ind w:firstLine="709"/>
        <w:rPr>
          <w:rFonts w:cs="Times New Roman"/>
          <w:sz w:val="28"/>
          <w:szCs w:val="28"/>
        </w:rPr>
      </w:pPr>
      <w:r w:rsidRPr="00DC4F27">
        <w:rPr>
          <w:rFonts w:cs="Times New Roman"/>
          <w:sz w:val="28"/>
          <w:szCs w:val="28"/>
        </w:rPr>
        <w:t>на уплату процентов по кредитам и займам, купонного дохода по облигационным займам, привлеченным для создания обеспечивающей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w:t>
      </w:r>
    </w:p>
    <w:p w:rsidR="003451B3" w:rsidRPr="00DC4F27" w:rsidRDefault="003451B3" w:rsidP="00DC4F27">
      <w:pPr>
        <w:pStyle w:val="af9"/>
        <w:ind w:firstLine="709"/>
        <w:rPr>
          <w:rFonts w:cs="Times New Roman"/>
          <w:sz w:val="28"/>
          <w:szCs w:val="28"/>
        </w:rPr>
      </w:pPr>
      <w:r w:rsidRPr="00DC4F27">
        <w:rPr>
          <w:rFonts w:cs="Times New Roman"/>
          <w:sz w:val="28"/>
          <w:szCs w:val="28"/>
        </w:rPr>
        <w:t>на уплату процентов по кредитам и займам, купонного дохода по облигационным займам, привлеченным для реализации проекта в части создания (строительства) новых либо реконструкции и (или) модернизации существующих объектов проекта,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предоставляются иные меры государственной поддержки;</w:t>
      </w:r>
    </w:p>
    <w:p w:rsidR="003451B3" w:rsidRPr="00DC4F27" w:rsidRDefault="002C6810" w:rsidP="00DC4F27">
      <w:pPr>
        <w:ind w:firstLine="709"/>
        <w:jc w:val="both"/>
        <w:rPr>
          <w:sz w:val="28"/>
          <w:szCs w:val="28"/>
        </w:rPr>
      </w:pPr>
      <w:r>
        <w:rPr>
          <w:sz w:val="28"/>
          <w:szCs w:val="28"/>
        </w:rPr>
        <w:t>2.17.2.</w:t>
      </w:r>
      <w:r w:rsidR="00DC4F27" w:rsidRPr="00DC4F27">
        <w:rPr>
          <w:sz w:val="28"/>
          <w:szCs w:val="28"/>
        </w:rPr>
        <w:t xml:space="preserve"> 100 </w:t>
      </w:r>
      <w:proofErr w:type="gramStart"/>
      <w:r w:rsidR="00DC4F27" w:rsidRPr="00DC4F27">
        <w:rPr>
          <w:sz w:val="28"/>
          <w:szCs w:val="28"/>
        </w:rPr>
        <w:t>процентов</w:t>
      </w:r>
      <w:proofErr w:type="gramEnd"/>
      <w:r w:rsidR="00DC4F27" w:rsidRPr="00DC4F27">
        <w:rPr>
          <w:sz w:val="28"/>
          <w:szCs w:val="28"/>
        </w:rPr>
        <w:t xml:space="preserve"> </w:t>
      </w:r>
      <w:r w:rsidR="003451B3" w:rsidRPr="00DC4F27">
        <w:rPr>
          <w:sz w:val="28"/>
          <w:szCs w:val="28"/>
        </w:rPr>
        <w:t>фактически понесенных организациями, реализующими проект, затрат:</w:t>
      </w:r>
    </w:p>
    <w:p w:rsidR="003451B3" w:rsidRPr="00DC4F27" w:rsidRDefault="003451B3" w:rsidP="00DC4F27">
      <w:pPr>
        <w:pStyle w:val="af9"/>
        <w:ind w:firstLine="709"/>
        <w:rPr>
          <w:rFonts w:cs="Times New Roman"/>
          <w:sz w:val="28"/>
          <w:szCs w:val="28"/>
        </w:rPr>
      </w:pPr>
      <w:r w:rsidRPr="00DC4F27">
        <w:rPr>
          <w:rFonts w:cs="Times New Roman"/>
          <w:sz w:val="28"/>
          <w:szCs w:val="28"/>
        </w:rPr>
        <w:t>на создание сопутствующей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rsidR="003451B3" w:rsidRPr="00DC4F27" w:rsidRDefault="003451B3" w:rsidP="00DC4F27">
      <w:pPr>
        <w:pStyle w:val="af9"/>
        <w:ind w:firstLine="709"/>
        <w:rPr>
          <w:rFonts w:cs="Times New Roman"/>
          <w:sz w:val="28"/>
          <w:szCs w:val="28"/>
        </w:rPr>
      </w:pPr>
      <w:r w:rsidRPr="00DC4F27">
        <w:rPr>
          <w:rFonts w:cs="Times New Roman"/>
          <w:sz w:val="28"/>
          <w:szCs w:val="28"/>
        </w:rPr>
        <w:t>на уплату процентов по кредитам и займам, купонного дохода по облигационным займам, привлеченным для создания сопутствующей инфраструктуры, необходимой для реализации проекта, в том числе на реконструкцию объектов инфраструктуры, находящихся в государственной (муниципальной) собственности;</w:t>
      </w:r>
    </w:p>
    <w:p w:rsidR="003451B3" w:rsidRPr="00DC4F27" w:rsidRDefault="003451B3" w:rsidP="00DC4F27">
      <w:pPr>
        <w:pStyle w:val="af9"/>
        <w:ind w:firstLine="709"/>
        <w:rPr>
          <w:rFonts w:cs="Times New Roman"/>
          <w:sz w:val="28"/>
          <w:szCs w:val="28"/>
        </w:rPr>
      </w:pPr>
      <w:r w:rsidRPr="00DC4F27">
        <w:rPr>
          <w:rFonts w:cs="Times New Roman"/>
          <w:sz w:val="28"/>
          <w:szCs w:val="28"/>
        </w:rPr>
        <w:t>на демонтаж объектов, расположенных на территориях военных городков (в части жилищного строительства).</w:t>
      </w:r>
    </w:p>
    <w:p w:rsidR="003451B3" w:rsidRPr="00DC4F27" w:rsidRDefault="003451B3" w:rsidP="00DC4F27">
      <w:pPr>
        <w:ind w:firstLine="709"/>
        <w:jc w:val="both"/>
        <w:rPr>
          <w:sz w:val="28"/>
          <w:szCs w:val="28"/>
        </w:rPr>
      </w:pPr>
      <w:r w:rsidRPr="00DC4F27">
        <w:rPr>
          <w:sz w:val="28"/>
          <w:szCs w:val="28"/>
        </w:rPr>
        <w:t>При этом Субсидии, предоставленные с соблюдением предельных размеров, указанных в подпунктах "а" и "б" настоящего пункта, не должны превышать:</w:t>
      </w:r>
    </w:p>
    <w:p w:rsidR="003451B3" w:rsidRPr="00DC4F27" w:rsidRDefault="003451B3" w:rsidP="00DC4F27">
      <w:pPr>
        <w:ind w:firstLine="709"/>
        <w:jc w:val="both"/>
        <w:rPr>
          <w:sz w:val="28"/>
          <w:szCs w:val="28"/>
        </w:rPr>
      </w:pPr>
      <w:r w:rsidRPr="00DC4F27">
        <w:rPr>
          <w:sz w:val="28"/>
          <w:szCs w:val="28"/>
        </w:rPr>
        <w:t>суммы земельного налога организации, подлежащего зачислению в бюд</w:t>
      </w:r>
      <w:r w:rsidRPr="00DC4F27">
        <w:rPr>
          <w:sz w:val="28"/>
          <w:szCs w:val="28"/>
        </w:rPr>
        <w:lastRenderedPageBreak/>
        <w:t xml:space="preserve">жеты сельских поселений </w:t>
      </w:r>
      <w:r w:rsidR="0042611D">
        <w:rPr>
          <w:sz w:val="28"/>
          <w:szCs w:val="28"/>
        </w:rPr>
        <w:t xml:space="preserve">Красноармейского </w:t>
      </w:r>
      <w:r w:rsidRPr="00DC4F27">
        <w:rPr>
          <w:sz w:val="28"/>
          <w:szCs w:val="28"/>
        </w:rPr>
        <w:t>района в связи с реализацией инвестиционного проекта в соответствующих налоговых периодах, исчисленных организацией, реализующей инвестиционный проект на этапе эксплуатации (функционирования) объекта инвестиционного проекта;</w:t>
      </w:r>
    </w:p>
    <w:p w:rsidR="003451B3" w:rsidRPr="00DC4F27" w:rsidRDefault="003451B3" w:rsidP="00DC4F27">
      <w:pPr>
        <w:ind w:firstLine="709"/>
        <w:jc w:val="both"/>
        <w:rPr>
          <w:sz w:val="28"/>
          <w:szCs w:val="28"/>
        </w:rPr>
      </w:pPr>
      <w:r w:rsidRPr="00DC4F27">
        <w:rPr>
          <w:sz w:val="28"/>
          <w:szCs w:val="28"/>
        </w:rPr>
        <w:t>сметную стоимость создания объектов инфраструктуры, отношения по созданию которых регулируются законодательством о градостроительной деятельности, подтвержденную положительным заключением о проведении государственной экспертизы проектной документации и проверки достоверности определения сметной стоимости объектов инфраструктуры с учетом прогноза индексов-дефляторов, установленных Министерством экономического развития Российской Федерации на период создания объектов инфраструктуры, в случае предоставления Субсидии по направлению, указанному в подпункте 1 пункта 2.1 настоящего Порядка, в случае 100-процентного возмещения затрат;</w:t>
      </w:r>
    </w:p>
    <w:p w:rsidR="003451B3" w:rsidRPr="00DC4F27" w:rsidRDefault="003451B3" w:rsidP="00DC4F27">
      <w:pPr>
        <w:ind w:firstLine="709"/>
        <w:jc w:val="both"/>
        <w:rPr>
          <w:sz w:val="28"/>
          <w:szCs w:val="28"/>
        </w:rPr>
      </w:pPr>
      <w:r w:rsidRPr="00DC4F27">
        <w:rPr>
          <w:sz w:val="28"/>
          <w:szCs w:val="28"/>
        </w:rPr>
        <w:t xml:space="preserve">двух третьих ключевой ставки Центрального банка Российской Федерации, действующей на дату уплаты процентов по кредиту, но не более предельного уровня конечной ставки кредитования, рассчитанного </w:t>
      </w:r>
      <w:r w:rsidRPr="00DC4F27">
        <w:rPr>
          <w:sz w:val="28"/>
          <w:szCs w:val="28"/>
        </w:rPr>
        <w:br/>
        <w:t xml:space="preserve">в соответствии с Правилами расчета базовых индикаторов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w:t>
      </w:r>
      <w:r w:rsidRPr="00DC4F27">
        <w:rPr>
          <w:sz w:val="28"/>
          <w:szCs w:val="28"/>
        </w:rPr>
        <w:br/>
        <w:t>в зависимости от сроков кредитования, а также определения предельного уровня конечной ставки кредитования, при превышении которого субсидирование процентной ставки не осуществляется, утвержденными постановлением Правительств</w:t>
      </w:r>
      <w:r w:rsidR="0017794B">
        <w:rPr>
          <w:sz w:val="28"/>
          <w:szCs w:val="28"/>
        </w:rPr>
        <w:t xml:space="preserve">а Российской Федерации от 20 июля </w:t>
      </w:r>
      <w:r w:rsidRPr="00DC4F27">
        <w:rPr>
          <w:sz w:val="28"/>
          <w:szCs w:val="28"/>
        </w:rPr>
        <w:t xml:space="preserve">2016 </w:t>
      </w:r>
      <w:r w:rsidR="0017794B">
        <w:rPr>
          <w:sz w:val="28"/>
          <w:szCs w:val="28"/>
        </w:rPr>
        <w:t xml:space="preserve">г. </w:t>
      </w:r>
      <w:r w:rsidRPr="00DC4F27">
        <w:rPr>
          <w:sz w:val="28"/>
          <w:szCs w:val="28"/>
        </w:rPr>
        <w:t>№ 702 «О применении базовых индикаторов при расчете параметров субсидирования процентной ставки за счет средств федерального бюджета по кредитам, облигационным займам и (или) договорам лизинга в зависимости от сроков кредитования,  а также определении предельного уровня конечной ставки кредитования, при превышении которого субсидирование процентной ставки не осуществляется» (далее – Правила расчета базовых индикаторов), в случае предоставления Субсидии по направлению, указанному в подпунктах 2 и 3 пункта 2.1 настоящего Порядка;</w:t>
      </w:r>
    </w:p>
    <w:p w:rsidR="003451B3" w:rsidRPr="00DC4F27" w:rsidRDefault="003451B3" w:rsidP="00DC4F27">
      <w:pPr>
        <w:ind w:firstLine="709"/>
        <w:jc w:val="both"/>
        <w:rPr>
          <w:sz w:val="28"/>
          <w:szCs w:val="28"/>
        </w:rPr>
      </w:pPr>
      <w:r w:rsidRPr="00DC4F27">
        <w:rPr>
          <w:sz w:val="28"/>
          <w:szCs w:val="28"/>
        </w:rPr>
        <w:t xml:space="preserve">70 процентов базового индикатора, определяемого в соответствии </w:t>
      </w:r>
      <w:r w:rsidRPr="00DC4F27">
        <w:rPr>
          <w:sz w:val="28"/>
          <w:szCs w:val="28"/>
        </w:rPr>
        <w:br/>
        <w:t>с Правилами расчета базовых индикаторов, при возмещении затрат на выплату купонного дохода по облигациям, но не более предельного уровня конечной ставки кредитования, рассчитанного в соответствии с Правилами расчета базовых индикаторов, в случае предоставления Субсидии по направлению, указанному в подпунктах 2 и 3 пункта 2.1 настоящего Порядка;</w:t>
      </w:r>
    </w:p>
    <w:p w:rsidR="003451B3" w:rsidRPr="00DC4F27" w:rsidRDefault="003451B3" w:rsidP="00DC4F27">
      <w:pPr>
        <w:ind w:firstLine="709"/>
        <w:jc w:val="both"/>
        <w:rPr>
          <w:sz w:val="28"/>
          <w:szCs w:val="28"/>
        </w:rPr>
      </w:pPr>
      <w:r w:rsidRPr="00DC4F27">
        <w:rPr>
          <w:sz w:val="28"/>
          <w:szCs w:val="28"/>
        </w:rPr>
        <w:t xml:space="preserve">размера платы за технологическое присоединение к сетям инженерно-технического обеспечения по договорам, цена которых установлена соответствующим федеральным органом исполнительной власти в области государственного регулирования цен (тарифов) или исполнительным органом государственной власти Краснодарского края в области государственного регулирования цен (тарифов), или определенный на основании установленных такими органами стандартизированных тарифных ставок, а в случае отсутствия установленных тарифов - размер платы за технологическое присоединение в соответствии с заключенным договором на подключение (технологическое присоединение) в случае </w:t>
      </w:r>
      <w:r w:rsidRPr="00DC4F27">
        <w:rPr>
          <w:sz w:val="28"/>
          <w:szCs w:val="28"/>
        </w:rPr>
        <w:lastRenderedPageBreak/>
        <w:t>предоставления Субсидии по направлению, указанному в подпункте 1 пункта 2.1 настоящего Порядка;</w:t>
      </w:r>
    </w:p>
    <w:p w:rsidR="003451B3" w:rsidRPr="00DC4F27" w:rsidRDefault="003451B3" w:rsidP="00DC4F27">
      <w:pPr>
        <w:ind w:firstLine="709"/>
        <w:jc w:val="both"/>
        <w:rPr>
          <w:sz w:val="28"/>
          <w:szCs w:val="28"/>
        </w:rPr>
      </w:pPr>
      <w:r w:rsidRPr="00DC4F27">
        <w:rPr>
          <w:sz w:val="28"/>
          <w:szCs w:val="28"/>
        </w:rPr>
        <w:t>размера платы за подключение (технологическое присоединение, примыкание) к инфраструктуре субъектов естественных монополий, транспортным сетям в соответствии с заключенными договорами на такое подключение (технологическое присоединение, примыкание) в случае предоставления Субсидии по направлению, указанному в подпункте 1 пункта 2.1 настоящего Порядка;</w:t>
      </w:r>
    </w:p>
    <w:p w:rsidR="003451B3" w:rsidRPr="00DC4F27" w:rsidRDefault="003451B3" w:rsidP="00DC4F27">
      <w:pPr>
        <w:ind w:firstLine="709"/>
        <w:jc w:val="both"/>
        <w:rPr>
          <w:sz w:val="28"/>
          <w:szCs w:val="28"/>
        </w:rPr>
      </w:pPr>
      <w:r w:rsidRPr="00DC4F27">
        <w:rPr>
          <w:sz w:val="28"/>
          <w:szCs w:val="28"/>
        </w:rPr>
        <w:t xml:space="preserve">сметной стоимости создания объектов инфраструктуры, отношения </w:t>
      </w:r>
      <w:r w:rsidRPr="00DC4F27">
        <w:rPr>
          <w:sz w:val="28"/>
          <w:szCs w:val="28"/>
        </w:rPr>
        <w:br/>
        <w:t>по созданию которых регулируются законодательством Российской Федерации о градостроительной деятельности, за исключением законодательства о градостроительной деятельности, в случае предоставления Субсидии по направлению, указанному в подпункте 2 пункта 2.1 настоящего Порядка, в случае 100-процентного возмещения затрат.</w:t>
      </w:r>
    </w:p>
    <w:p w:rsidR="003451B3" w:rsidRPr="00DC4F27" w:rsidRDefault="003451B3" w:rsidP="00DC4F27">
      <w:pPr>
        <w:ind w:firstLine="709"/>
        <w:jc w:val="both"/>
        <w:rPr>
          <w:sz w:val="28"/>
          <w:szCs w:val="28"/>
        </w:rPr>
      </w:pPr>
      <w:r w:rsidRPr="00DC4F27">
        <w:rPr>
          <w:sz w:val="28"/>
          <w:szCs w:val="28"/>
        </w:rPr>
        <w:t>2.18. В целях заключения соглашения о предоставлении Субсидии организация, реализующая инвестиционный проект, не позднее 3-х лет со дня, когда все имущественные права, возникшие в рамках реализации инвестиционного проекта и подлежащие государственной регистрации, зарегистрированы в соответствии с законодательством Российской Федерации, осуществлена государственная регистрация результатов интеллектуальной деятельности и (или) приравненных к ним средств индивидуализации (если применимо), а также все объекты недвижимого имущества созданы (построены) либо реконструированы и (или) модернизированы, если инвестиционным проектом предполагается создание объектов недвижимого имущества, и введены в эксплуатацию в соответствии с законодательством Российской Федерации или после завершения отдельных этапов реализации инвестиционного проекта, предусмотренных Соглашением о защите и поощрении капиталовложений, при соблюдении у</w:t>
      </w:r>
      <w:r w:rsidR="002C6810">
        <w:rPr>
          <w:sz w:val="28"/>
          <w:szCs w:val="28"/>
        </w:rPr>
        <w:t>словий, предусмотренных частями</w:t>
      </w:r>
      <w:r w:rsidRPr="00DC4F27">
        <w:rPr>
          <w:sz w:val="28"/>
          <w:szCs w:val="28"/>
        </w:rPr>
        <w:t xml:space="preserve"> 9 – 11 статьи 15 Федерального закона № 69-ФЗ, до 1 апреля года, предшествующего году предоставления Субсидии, представляет в Администрацию заявление о предоставлении Субсидии в соответствии с приложением 2 к настоящему Порядку и в зависимости от вида объекта проекта следующие документы: </w:t>
      </w:r>
    </w:p>
    <w:p w:rsidR="003451B3" w:rsidRPr="00DC4F27" w:rsidRDefault="003451B3" w:rsidP="00DC4F27">
      <w:pPr>
        <w:pStyle w:val="af9"/>
        <w:ind w:firstLine="709"/>
        <w:rPr>
          <w:rFonts w:cs="Times New Roman"/>
          <w:sz w:val="28"/>
          <w:szCs w:val="28"/>
        </w:rPr>
      </w:pPr>
      <w:r w:rsidRPr="00DC4F27">
        <w:rPr>
          <w:rFonts w:cs="Times New Roman"/>
          <w:sz w:val="28"/>
          <w:szCs w:val="28"/>
        </w:rPr>
        <w:t>в случае возмещения затрат на создание объектов инфраструктуры, в том числе на реконструкцию объектов инфраструктуры, находящихся в государственной (муниципальной) собственности или собственности регулируемых организаций (включая затраты на технологическое присоединение (примыкание) к инженерным и транспортным сетям):</w:t>
      </w:r>
    </w:p>
    <w:p w:rsidR="003451B3" w:rsidRPr="00DC4F27" w:rsidRDefault="003451B3" w:rsidP="00DC4F27">
      <w:pPr>
        <w:pStyle w:val="af9"/>
        <w:ind w:firstLine="709"/>
        <w:rPr>
          <w:rFonts w:cs="Times New Roman"/>
          <w:sz w:val="28"/>
          <w:szCs w:val="28"/>
        </w:rPr>
      </w:pPr>
      <w:r w:rsidRPr="00DC4F27">
        <w:rPr>
          <w:rFonts w:cs="Times New Roman"/>
          <w:sz w:val="28"/>
          <w:szCs w:val="28"/>
        </w:rPr>
        <w:t>заявление о соответствии созданных объектов инфраструктуры потребностям проекта (в свободной форме) с указанием объектов инфраструктуры, затраты на которые планируется возместить, с отнесением их к обеспечивающей или сопутствующей инфраструктуре, указанием конечного балансодержателя объекта инфраструктуры, предполагаемой даты начала возмещения затрат, прогнозируемой общей суммы затрат, подлежащих возмещению, с разбивкой по годам на планируемый срок возмещения затрат;</w:t>
      </w:r>
    </w:p>
    <w:p w:rsidR="003451B3" w:rsidRPr="00DC4F27" w:rsidRDefault="003451B3" w:rsidP="00DC4F27">
      <w:pPr>
        <w:pStyle w:val="af9"/>
        <w:ind w:firstLine="709"/>
        <w:rPr>
          <w:rFonts w:cs="Times New Roman"/>
          <w:sz w:val="28"/>
          <w:szCs w:val="28"/>
        </w:rPr>
      </w:pPr>
      <w:bookmarkStart w:id="5" w:name="anchor263"/>
      <w:bookmarkEnd w:id="5"/>
      <w:r w:rsidRPr="00DC4F27">
        <w:rPr>
          <w:rFonts w:cs="Times New Roman"/>
          <w:sz w:val="28"/>
          <w:szCs w:val="28"/>
        </w:rPr>
        <w:t xml:space="preserve">паспорт объекта инфраструктуры с указанием предполагаемого места расположения, наименования объекта инфраструктуры, площади строящегося </w:t>
      </w:r>
      <w:r w:rsidRPr="00DC4F27">
        <w:rPr>
          <w:rFonts w:cs="Times New Roman"/>
          <w:sz w:val="28"/>
          <w:szCs w:val="28"/>
        </w:rPr>
        <w:lastRenderedPageBreak/>
        <w:t xml:space="preserve">(реконструируемого) объекта инфраструктуры, ориентировочной стоимости объекта инфраструктуры, его мощности, календарного плана работ, включающего ключевые события, с указанием сроков ввода в действие основных мощностей (по усмотрению организации, реализующей проект, могут быть указаны иные параметры (показатели) создаваемого объекта инфраструктуры). </w:t>
      </w:r>
      <w:hyperlink r:id="rId19" w:history="1">
        <w:r w:rsidRPr="00DC4F27">
          <w:rPr>
            <w:rFonts w:cs="Times New Roman"/>
            <w:sz w:val="28"/>
            <w:szCs w:val="28"/>
          </w:rPr>
          <w:t>Форму</w:t>
        </w:r>
      </w:hyperlink>
      <w:r w:rsidRPr="00DC4F27">
        <w:rPr>
          <w:rFonts w:cs="Times New Roman"/>
          <w:sz w:val="28"/>
          <w:szCs w:val="28"/>
        </w:rPr>
        <w:t xml:space="preserve"> паспорта объекта инфраструктуры утверждает Министерство экономического развития Российской Федерации;</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расчет объема возмещения затрат, указанных в </w:t>
      </w:r>
      <w:hyperlink r:id="rId20" w:history="1">
        <w:r w:rsidRPr="00DC4F27">
          <w:rPr>
            <w:rFonts w:cs="Times New Roman"/>
            <w:sz w:val="28"/>
            <w:szCs w:val="28"/>
          </w:rPr>
          <w:t>части 1 статьи 15</w:t>
        </w:r>
      </w:hyperlink>
      <w:r w:rsidRPr="00DC4F27">
        <w:rPr>
          <w:rFonts w:cs="Times New Roman"/>
          <w:sz w:val="28"/>
          <w:szCs w:val="28"/>
        </w:rPr>
        <w:t xml:space="preserve"> Федерального закона № 69-ФЗ;</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сведения о сметной стоимости объектов инфраструктуры, в том числе по каждому объекту инфраструктуры, отношения по созданию которых регулируются </w:t>
      </w:r>
      <w:hyperlink r:id="rId21" w:history="1">
        <w:r w:rsidRPr="00DC4F27">
          <w:rPr>
            <w:rFonts w:cs="Times New Roman"/>
            <w:sz w:val="28"/>
            <w:szCs w:val="28"/>
          </w:rPr>
          <w:t>законодательством</w:t>
        </w:r>
      </w:hyperlink>
      <w:r w:rsidRPr="00DC4F27">
        <w:rPr>
          <w:rFonts w:cs="Times New Roman"/>
          <w:sz w:val="28"/>
          <w:szCs w:val="28"/>
        </w:rPr>
        <w:t xml:space="preserve"> о градостроительной деятельности, положительные заключения о проведении государственной экспертизы проектной документации объектов инфраструктуры и проверки достоверности определения их сметной стоимости, в том числе по каждому объекту инфраструктуры (в случае создания объекта инфраструктуры в соответствии с </w:t>
      </w:r>
      <w:hyperlink r:id="rId22" w:history="1">
        <w:r w:rsidRPr="00DC4F27">
          <w:rPr>
            <w:rFonts w:cs="Times New Roman"/>
            <w:sz w:val="28"/>
            <w:szCs w:val="28"/>
          </w:rPr>
          <w:t>частью 20 статьи 15</w:t>
        </w:r>
      </w:hyperlink>
      <w:r w:rsidRPr="00DC4F27">
        <w:rPr>
          <w:rFonts w:cs="Times New Roman"/>
          <w:sz w:val="28"/>
          <w:szCs w:val="28"/>
        </w:rPr>
        <w:t xml:space="preserve"> Федерального закона № 69-ФЗ представление документов не требуется);</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положительные заключения о проведении государственной экологической экспертизы проектной документации в случаях, предусмотренных </w:t>
      </w:r>
      <w:hyperlink r:id="rId23" w:history="1">
        <w:r w:rsidRPr="00DC4F27">
          <w:rPr>
            <w:rFonts w:cs="Times New Roman"/>
            <w:sz w:val="28"/>
            <w:szCs w:val="28"/>
          </w:rPr>
          <w:t>частью 6 статьи 49</w:t>
        </w:r>
      </w:hyperlink>
      <w:r w:rsidRPr="00DC4F27">
        <w:rPr>
          <w:rFonts w:cs="Times New Roman"/>
          <w:sz w:val="28"/>
          <w:szCs w:val="28"/>
        </w:rPr>
        <w:t xml:space="preserve"> Градостроительного кодекса Российской Федерации;</w:t>
      </w:r>
    </w:p>
    <w:p w:rsidR="003451B3" w:rsidRPr="00DC4F27" w:rsidRDefault="003451B3" w:rsidP="00DC4F27">
      <w:pPr>
        <w:pStyle w:val="af9"/>
        <w:ind w:firstLine="709"/>
        <w:rPr>
          <w:rFonts w:cs="Times New Roman"/>
          <w:sz w:val="28"/>
          <w:szCs w:val="28"/>
        </w:rPr>
      </w:pPr>
      <w:r w:rsidRPr="00DC4F27">
        <w:rPr>
          <w:rFonts w:cs="Times New Roman"/>
          <w:sz w:val="28"/>
          <w:szCs w:val="28"/>
        </w:rPr>
        <w:t>заключение о проведении технологического и ценового аудита, выданное экспертной организацией;</w:t>
      </w:r>
    </w:p>
    <w:p w:rsidR="003451B3" w:rsidRPr="00DC4F27" w:rsidRDefault="003451B3" w:rsidP="00DC4F27">
      <w:pPr>
        <w:pStyle w:val="af9"/>
        <w:ind w:firstLine="709"/>
        <w:rPr>
          <w:rFonts w:cs="Times New Roman"/>
          <w:sz w:val="28"/>
          <w:szCs w:val="28"/>
        </w:rPr>
      </w:pPr>
      <w:r w:rsidRPr="00DC4F27">
        <w:rPr>
          <w:rFonts w:cs="Times New Roman"/>
          <w:sz w:val="28"/>
          <w:szCs w:val="28"/>
        </w:rPr>
        <w:t>договоры о технологическом присоединении к сетям электро-, и (или) газо-, и (или) тепло-, и (или) водоснабжения и (или) водоотведения, транспортным сетям с указанием стоимости и сроков выполнения работ (при наличии);</w:t>
      </w:r>
    </w:p>
    <w:p w:rsidR="003451B3" w:rsidRPr="00DC4F27" w:rsidRDefault="003451B3" w:rsidP="00DC4F27">
      <w:pPr>
        <w:pStyle w:val="af9"/>
        <w:ind w:firstLine="709"/>
        <w:rPr>
          <w:rFonts w:cs="Times New Roman"/>
          <w:sz w:val="28"/>
          <w:szCs w:val="28"/>
        </w:rPr>
      </w:pPr>
      <w:r w:rsidRPr="00DC4F27">
        <w:rPr>
          <w:rFonts w:cs="Times New Roman"/>
          <w:sz w:val="28"/>
          <w:szCs w:val="28"/>
        </w:rPr>
        <w:t>сведения о прогнозируемом объеме сумм налогов и обязательных платежей, подлежащих уплате в бюджеты публично-правовых образований, каждое из которых является стороной федерального соглашения о защите и поощрении капиталовложений, в связи с реализацией проекта (с разбивкой по видам налогов и обязательных платежей, по годам и по бюджетам бюджетной системы Российской Федерации на планируемый срок возмещения затрат);</w:t>
      </w:r>
    </w:p>
    <w:p w:rsidR="003451B3" w:rsidRPr="00DC4F27" w:rsidRDefault="003451B3" w:rsidP="00DC4F27">
      <w:pPr>
        <w:pStyle w:val="af9"/>
        <w:ind w:firstLine="709"/>
        <w:rPr>
          <w:rFonts w:cs="Times New Roman"/>
          <w:sz w:val="28"/>
          <w:szCs w:val="28"/>
        </w:rPr>
      </w:pPr>
      <w:r w:rsidRPr="00DC4F27">
        <w:rPr>
          <w:rFonts w:cs="Times New Roman"/>
          <w:sz w:val="28"/>
          <w:szCs w:val="28"/>
        </w:rPr>
        <w:t>сведения об объеме ранее возмещенных затрат, в том числе по каждому объекту инфраструктуры, о форме, в которой осуществлялось возмещение таких затрат, а также об объеме ранее возмещенного реального ущерба (с указанием года и размера возмещения, в том числе по каждому объекту инфраструктуры);</w:t>
      </w:r>
    </w:p>
    <w:p w:rsidR="003451B3" w:rsidRPr="00DC4F27" w:rsidRDefault="003451B3" w:rsidP="00DC4F27">
      <w:pPr>
        <w:pStyle w:val="af9"/>
        <w:ind w:firstLine="709"/>
        <w:rPr>
          <w:rFonts w:cs="Times New Roman"/>
          <w:sz w:val="28"/>
          <w:szCs w:val="28"/>
        </w:rPr>
      </w:pPr>
      <w:r w:rsidRPr="00DC4F27">
        <w:rPr>
          <w:rFonts w:cs="Times New Roman"/>
          <w:sz w:val="28"/>
          <w:szCs w:val="28"/>
        </w:rPr>
        <w:t>перечень произведенных затрат, в том числе по каждому объекту инфраструктуры;</w:t>
      </w:r>
    </w:p>
    <w:p w:rsidR="003451B3" w:rsidRPr="00DC4F27" w:rsidRDefault="003451B3" w:rsidP="00DC4F27">
      <w:pPr>
        <w:pStyle w:val="af9"/>
        <w:ind w:firstLine="709"/>
        <w:rPr>
          <w:rFonts w:cs="Times New Roman"/>
          <w:sz w:val="28"/>
          <w:szCs w:val="28"/>
        </w:rPr>
      </w:pPr>
      <w:r w:rsidRPr="00DC4F27">
        <w:rPr>
          <w:rFonts w:cs="Times New Roman"/>
          <w:sz w:val="28"/>
          <w:szCs w:val="28"/>
        </w:rPr>
        <w:t>копии актов приема-передачи, иных документов, подтверждающих передачу объектов сопутствующей инфраструктуры проекта на баланс балансодержателей, или копии документов, подтверждающих согласие регулируемой организации или публично-правового образования на принятие на баланс объекта сопутствующей инфраструктуры (в применимых случаях) (в случае непредставления такого согласия Администрация запрашивает его самостоятельно);</w:t>
      </w:r>
    </w:p>
    <w:p w:rsidR="003451B3" w:rsidRPr="00DC4F27" w:rsidRDefault="003451B3" w:rsidP="00DC4F27">
      <w:pPr>
        <w:pStyle w:val="af9"/>
        <w:ind w:firstLine="709"/>
        <w:rPr>
          <w:rFonts w:cs="Times New Roman"/>
          <w:sz w:val="28"/>
          <w:szCs w:val="28"/>
        </w:rPr>
      </w:pPr>
      <w:r w:rsidRPr="00DC4F27">
        <w:rPr>
          <w:rFonts w:cs="Times New Roman"/>
          <w:sz w:val="28"/>
          <w:szCs w:val="28"/>
        </w:rPr>
        <w:lastRenderedPageBreak/>
        <w:t xml:space="preserve">в случае создания объекта инфраструктуры в соответствии с </w:t>
      </w:r>
      <w:hyperlink r:id="rId24" w:history="1">
        <w:r w:rsidRPr="00DC4F27">
          <w:rPr>
            <w:rFonts w:cs="Times New Roman"/>
            <w:sz w:val="28"/>
            <w:szCs w:val="28"/>
          </w:rPr>
          <w:t>частью 20 статьи 15</w:t>
        </w:r>
      </w:hyperlink>
      <w:r w:rsidRPr="00DC4F27">
        <w:rPr>
          <w:rFonts w:cs="Times New Roman"/>
          <w:sz w:val="28"/>
          <w:szCs w:val="28"/>
        </w:rPr>
        <w:t xml:space="preserve"> Федерального закона № 69-ФЗ копии документов, подтверждающих нахождение на балансе регулируемой организации созданного объекта инфраструктуры, копии актов о выполненных работах по договорам о технологическом присоединении к сетям электро-, и (или) газо-, и (или) тепло-, и (или) водоснабжения и (или) водоотведения, а также копии платежных документов, подтверждающих оплату выполненных работ, копии разрешений уполномоченного органа технического надзора на допуск в эксплуатацию энергоустановки (объекта) (при наличии) (в том числе в случае возмещения затрат в отношении объекта инфраструктуры, указанного в </w:t>
      </w:r>
      <w:hyperlink w:anchor="anchor144" w:history="1">
        <w:r w:rsidRPr="00DC4F27">
          <w:rPr>
            <w:rFonts w:cs="Times New Roman"/>
            <w:sz w:val="28"/>
            <w:szCs w:val="28"/>
          </w:rPr>
          <w:t>абзаце четвертом пункта 14</w:t>
        </w:r>
      </w:hyperlink>
      <w:r w:rsidRPr="00DC4F27">
        <w:rPr>
          <w:rFonts w:cs="Times New Roman"/>
          <w:sz w:val="28"/>
          <w:szCs w:val="28"/>
        </w:rPr>
        <w:t xml:space="preserve"> настоящих Правил);</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копия документа федерального органа исполнительной власти в области регулирования тарифов или исполнительных органов субъектов Российской Федерации в области государственного регулирования тарифов об утверждении платы за технологическое присоединение </w:t>
      </w:r>
      <w:proofErr w:type="spellStart"/>
      <w:r w:rsidRPr="00DC4F27">
        <w:rPr>
          <w:rFonts w:cs="Times New Roman"/>
          <w:sz w:val="28"/>
          <w:szCs w:val="28"/>
        </w:rPr>
        <w:t>энергопринимающих</w:t>
      </w:r>
      <w:proofErr w:type="spellEnd"/>
      <w:r w:rsidRPr="00DC4F27">
        <w:rPr>
          <w:rFonts w:cs="Times New Roman"/>
          <w:sz w:val="28"/>
          <w:szCs w:val="28"/>
        </w:rPr>
        <w:t xml:space="preserve"> устройств и объектов электросетевого хозяйства в соответствии с </w:t>
      </w:r>
      <w:hyperlink r:id="rId25" w:history="1">
        <w:r w:rsidRPr="00DC4F27">
          <w:rPr>
            <w:rFonts w:cs="Times New Roman"/>
            <w:sz w:val="28"/>
            <w:szCs w:val="28"/>
          </w:rPr>
          <w:t>законодательством</w:t>
        </w:r>
      </w:hyperlink>
      <w:r w:rsidRPr="00DC4F27">
        <w:rPr>
          <w:rFonts w:cs="Times New Roman"/>
          <w:sz w:val="28"/>
          <w:szCs w:val="28"/>
        </w:rPr>
        <w:t xml:space="preserve"> Российской Федерации об электроэнергетике (при наличии);</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копии документов, подтверждающих завершение строительства (реконструкции) объекта капитального строительства (линейного объекта), - акты приемки законченного строительством объекта, копия разрешения на ввод в эксплуатацию, выданного уполномоченным органом, копии приказов о вводе в эксплуатацию (по объектам, отношения по созданию которых регулируются </w:t>
      </w:r>
      <w:hyperlink r:id="rId26" w:history="1">
        <w:r w:rsidRPr="00DC4F27">
          <w:rPr>
            <w:rFonts w:cs="Times New Roman"/>
            <w:sz w:val="28"/>
            <w:szCs w:val="28"/>
          </w:rPr>
          <w:t>законодательством</w:t>
        </w:r>
      </w:hyperlink>
      <w:r w:rsidRPr="00DC4F27">
        <w:rPr>
          <w:rFonts w:cs="Times New Roman"/>
          <w:sz w:val="28"/>
          <w:szCs w:val="28"/>
        </w:rPr>
        <w:t xml:space="preserve"> о градостроительной деятельности) (в случае создания объекта инфраструктуры в соответствии с </w:t>
      </w:r>
      <w:hyperlink r:id="rId27" w:history="1">
        <w:r w:rsidRPr="00DC4F27">
          <w:rPr>
            <w:rFonts w:cs="Times New Roman"/>
            <w:sz w:val="28"/>
            <w:szCs w:val="28"/>
          </w:rPr>
          <w:t>частью 20 статьи 15</w:t>
        </w:r>
      </w:hyperlink>
      <w:r w:rsidRPr="00DC4F27">
        <w:rPr>
          <w:rFonts w:cs="Times New Roman"/>
          <w:sz w:val="28"/>
          <w:szCs w:val="28"/>
        </w:rPr>
        <w:t xml:space="preserve"> Федерального закона № 69-ФЗ представление документов не требуется);</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копии заключений органов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(объекта проекта и объектов инфраструктуры)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контроля (надзора) (в случаях, предусмотренных </w:t>
      </w:r>
      <w:hyperlink r:id="rId28" w:history="1">
        <w:r w:rsidRPr="00DC4F27">
          <w:rPr>
            <w:rFonts w:cs="Times New Roman"/>
            <w:sz w:val="28"/>
            <w:szCs w:val="28"/>
          </w:rPr>
          <w:t>частью 5 статьи 54</w:t>
        </w:r>
      </w:hyperlink>
      <w:r w:rsidRPr="00DC4F27">
        <w:rPr>
          <w:rFonts w:cs="Times New Roman"/>
          <w:sz w:val="28"/>
          <w:szCs w:val="28"/>
        </w:rPr>
        <w:t xml:space="preserve"> Градостроительного кодекса Российской Федерации), копии разрешений уполномоченного органа технического надзора на допуск к эксплуатации энергоустановки (объекта) (при наличии), копии документов, подтверждающих право организации, реализующей проект, а также юридических лиц, выступающих соисполнителями по инвестиционному контракту, на осуществление работ по строительству и (или) реконструкции объектов инфраструктуры, проводимых по включенным в сводный сметный расчет стоимости строительства направлениям расходования, в том числе копии свидетельств о допуске к строительным или проектным работам и лицензии (по объектам, отношения по созданию которых регулируются </w:t>
      </w:r>
      <w:hyperlink r:id="rId29" w:history="1">
        <w:r w:rsidRPr="00DC4F27">
          <w:rPr>
            <w:rFonts w:cs="Times New Roman"/>
            <w:sz w:val="28"/>
            <w:szCs w:val="28"/>
          </w:rPr>
          <w:t>законодательством</w:t>
        </w:r>
      </w:hyperlink>
      <w:r w:rsidRPr="00DC4F27">
        <w:rPr>
          <w:rFonts w:cs="Times New Roman"/>
          <w:sz w:val="28"/>
          <w:szCs w:val="28"/>
        </w:rPr>
        <w:t xml:space="preserve"> о градостроительной деятельности) (в случае создания объекта инфраструктуры в </w:t>
      </w:r>
      <w:r w:rsidRPr="00DC4F27">
        <w:rPr>
          <w:rFonts w:cs="Times New Roman"/>
          <w:sz w:val="28"/>
          <w:szCs w:val="28"/>
        </w:rPr>
        <w:lastRenderedPageBreak/>
        <w:t xml:space="preserve">соответствии с </w:t>
      </w:r>
      <w:hyperlink r:id="rId30" w:history="1">
        <w:r w:rsidRPr="00DC4F27">
          <w:rPr>
            <w:rFonts w:cs="Times New Roman"/>
            <w:sz w:val="28"/>
            <w:szCs w:val="28"/>
          </w:rPr>
          <w:t>частью 20 статьи 15</w:t>
        </w:r>
      </w:hyperlink>
      <w:r w:rsidRPr="00DC4F27">
        <w:rPr>
          <w:rFonts w:cs="Times New Roman"/>
          <w:sz w:val="28"/>
          <w:szCs w:val="28"/>
        </w:rPr>
        <w:t xml:space="preserve"> Федерального закона № 69-ФЗ представление документов не требуется);</w:t>
      </w:r>
    </w:p>
    <w:p w:rsidR="003451B3" w:rsidRPr="00DC4F27" w:rsidRDefault="003451B3" w:rsidP="00DC4F27">
      <w:pPr>
        <w:pStyle w:val="af9"/>
        <w:ind w:firstLine="709"/>
        <w:rPr>
          <w:rFonts w:cs="Times New Roman"/>
          <w:sz w:val="28"/>
          <w:szCs w:val="28"/>
        </w:rPr>
      </w:pPr>
      <w:r w:rsidRPr="00DC4F27">
        <w:rPr>
          <w:rFonts w:cs="Times New Roman"/>
          <w:sz w:val="28"/>
          <w:szCs w:val="28"/>
        </w:rPr>
        <w:t>выписки из Единого государственного реестра недвижимости, копии документов, подтверждающих государственную регистрацию результатов интеллектуальной деятельности и (или) приравненных к ним средств индивидуализации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копии документов, подтверждающих завершение создания объекта инфраструктуры, копии приказов о вводе в эксплуатацию объекта инфраструктуры, копии договоров о закупке товаров, работ и услуг, копии договоров подряда, первичные учетные документы, в том числе бухгалтерские, подтверждающие исполнение указанных договоров и их оплату (платежные поручения), копии документов, подтверждающих фактические затраты организации, реализующей проект, на создание объекта инфраструктуры в части работ, произведенных собственными силами, копии документов, подтверждающих право организации, реализующей проект, а также юридических лиц, выступающих соисполнителями по инвестиционному контракту, на осуществление работ в случае, если на осуществление таких видов деятельности в соответствии с законодательством Российской Федерации требуется специальное разрешение (лицензируемые виды деятельности, деятельность, для осуществления которой необходимо членство в саморегулируемой организации, и другие) (по объектам, за исключением тех, отношения по созданию которых регулируются </w:t>
      </w:r>
      <w:hyperlink r:id="rId31" w:history="1">
        <w:r w:rsidRPr="00DC4F27">
          <w:rPr>
            <w:rFonts w:cs="Times New Roman"/>
            <w:sz w:val="28"/>
            <w:szCs w:val="28"/>
          </w:rPr>
          <w:t>законодательством</w:t>
        </w:r>
      </w:hyperlink>
      <w:r w:rsidRPr="00DC4F27">
        <w:rPr>
          <w:rFonts w:cs="Times New Roman"/>
          <w:sz w:val="28"/>
          <w:szCs w:val="28"/>
        </w:rPr>
        <w:t xml:space="preserve"> о градостроительной деятельности);</w:t>
      </w:r>
    </w:p>
    <w:p w:rsidR="003451B3" w:rsidRPr="00DC4F27" w:rsidRDefault="003451B3" w:rsidP="00DC4F27">
      <w:pPr>
        <w:ind w:firstLine="709"/>
        <w:jc w:val="both"/>
        <w:rPr>
          <w:sz w:val="28"/>
          <w:szCs w:val="28"/>
        </w:rPr>
      </w:pPr>
      <w:r w:rsidRPr="00DC4F27">
        <w:rPr>
          <w:sz w:val="28"/>
          <w:szCs w:val="28"/>
        </w:rPr>
        <w:t xml:space="preserve">заключение федерального органа исполнительной власти, осуществляющего функции по контролю и надзору в области налогов и сборов, о не выявленных (выявленных) при проведении налогового контроля фактах искажения организацией, реализующей проект, размеров фактически понесенных затрат, предусмотренных </w:t>
      </w:r>
      <w:hyperlink r:id="rId32" w:history="1">
        <w:r w:rsidRPr="00DC4F27">
          <w:rPr>
            <w:sz w:val="28"/>
            <w:szCs w:val="28"/>
          </w:rPr>
          <w:t>частью 1 статьи 15</w:t>
        </w:r>
      </w:hyperlink>
      <w:r w:rsidRPr="00DC4F27">
        <w:rPr>
          <w:sz w:val="28"/>
          <w:szCs w:val="28"/>
        </w:rPr>
        <w:t xml:space="preserve"> Федерального закона № 69-ФЗ, а также об отсутствии (о наличии) неисполненных мотивированных мнений, вынесенных в отношении организации, реализующей проект, в рамках налогового мониторинга по вопросам правильности определения размеров фактически понесенных затрат, предусмотренных частью 1 статьи 15 Федерального закона № 69-ФЗ;</w:t>
      </w:r>
    </w:p>
    <w:p w:rsidR="003451B3" w:rsidRPr="00DC4F27" w:rsidRDefault="002C6810" w:rsidP="00DC4F27">
      <w:pPr>
        <w:pStyle w:val="af9"/>
        <w:ind w:firstLine="709"/>
        <w:rPr>
          <w:rFonts w:cs="Times New Roman"/>
          <w:sz w:val="28"/>
          <w:szCs w:val="28"/>
        </w:rPr>
      </w:pPr>
      <w:r>
        <w:rPr>
          <w:rFonts w:cs="Times New Roman"/>
          <w:sz w:val="28"/>
          <w:szCs w:val="28"/>
        </w:rPr>
        <w:t>2.18.2.</w:t>
      </w:r>
      <w:r w:rsidR="003451B3" w:rsidRPr="00DC4F27">
        <w:rPr>
          <w:rFonts w:cs="Times New Roman"/>
          <w:sz w:val="28"/>
          <w:szCs w:val="28"/>
        </w:rPr>
        <w:t xml:space="preserve"> в случае возмещения затрат на уплату процентов по кредитам и займам, купонного дохода по облигационным займам, привлеченным для создания объектов инфраструктуры, в том числе на реконструкцию объектов инфраструктуры, находящихся в государственной (муниципальной) собственности, а также на уплату процентов по кредитам и займам, купонного дохода по облигационным займам, привлеченным для реализации проекта в части создания (строительства) новых либо реконструкции и (или) модернизации существующих объектов проекта, если уплата таких процентов была осуществлена на инвестиционной стадии, при условии, что в отношении таких кредитов и займов, включая облигационные займы, не предоставляются иные меры государственной поддержки:</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заявление с указанием объектов проекта и (или) объектов инфраструктуры, по которым планируется возместить затраты, указанные в </w:t>
      </w:r>
      <w:hyperlink w:anchor="anchor43" w:history="1">
        <w:r w:rsidRPr="00DC4F27">
          <w:rPr>
            <w:rFonts w:cs="Times New Roman"/>
            <w:sz w:val="28"/>
            <w:szCs w:val="28"/>
          </w:rPr>
          <w:t>абзацах третьем</w:t>
        </w:r>
      </w:hyperlink>
      <w:r w:rsidRPr="00DC4F27">
        <w:rPr>
          <w:rFonts w:cs="Times New Roman"/>
          <w:sz w:val="28"/>
          <w:szCs w:val="28"/>
        </w:rPr>
        <w:t xml:space="preserve"> и </w:t>
      </w:r>
      <w:hyperlink w:anchor="anchor44" w:history="1">
        <w:r w:rsidRPr="00DC4F27">
          <w:rPr>
            <w:rFonts w:cs="Times New Roman"/>
            <w:sz w:val="28"/>
            <w:szCs w:val="28"/>
          </w:rPr>
          <w:t>четвертом пункта 4</w:t>
        </w:r>
      </w:hyperlink>
      <w:r w:rsidRPr="00DC4F27">
        <w:rPr>
          <w:rFonts w:cs="Times New Roman"/>
          <w:sz w:val="28"/>
          <w:szCs w:val="28"/>
        </w:rPr>
        <w:t xml:space="preserve"> настоящих Правил, предполагаемой даты начала возмещения затрат, прогнозируемой общей суммы затрат, подлежащих возмещению, с разбивкой по годам на планируемый срок получения субсидии;</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расчет объема возмещения затрат, указанных в </w:t>
      </w:r>
      <w:hyperlink r:id="rId33" w:history="1">
        <w:r w:rsidRPr="00DC4F27">
          <w:rPr>
            <w:rFonts w:cs="Times New Roman"/>
            <w:sz w:val="28"/>
            <w:szCs w:val="28"/>
          </w:rPr>
          <w:t>части 1 статьи 15</w:t>
        </w:r>
      </w:hyperlink>
      <w:r w:rsidRPr="00DC4F27">
        <w:rPr>
          <w:rFonts w:cs="Times New Roman"/>
          <w:sz w:val="28"/>
          <w:szCs w:val="28"/>
        </w:rPr>
        <w:t xml:space="preserve"> Федерального закона № 69-ФЗ;</w:t>
      </w:r>
    </w:p>
    <w:p w:rsidR="003451B3" w:rsidRPr="00DC4F27" w:rsidRDefault="003451B3" w:rsidP="00DC4F27">
      <w:pPr>
        <w:pStyle w:val="af9"/>
        <w:ind w:firstLine="709"/>
        <w:rPr>
          <w:rFonts w:cs="Times New Roman"/>
          <w:sz w:val="28"/>
          <w:szCs w:val="28"/>
        </w:rPr>
      </w:pPr>
      <w:r w:rsidRPr="00DC4F27">
        <w:rPr>
          <w:rFonts w:cs="Times New Roman"/>
          <w:sz w:val="28"/>
          <w:szCs w:val="28"/>
        </w:rPr>
        <w:t>кредитный договор (договор займа) с графиком погашения кредита (займа) и уплаты процентов по нему;</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сведения о сметной стоимости объектов проекта и (или) объектов инфраструктуры, в том числе по каждому объекту проекта и (или) объекту инфраструктуры, отношения по созданию которых регулируются </w:t>
      </w:r>
      <w:hyperlink r:id="rId34" w:history="1">
        <w:r w:rsidRPr="00DC4F27">
          <w:rPr>
            <w:rFonts w:cs="Times New Roman"/>
            <w:sz w:val="28"/>
            <w:szCs w:val="28"/>
          </w:rPr>
          <w:t>законодательством</w:t>
        </w:r>
      </w:hyperlink>
      <w:r w:rsidRPr="00DC4F27">
        <w:rPr>
          <w:rFonts w:cs="Times New Roman"/>
          <w:sz w:val="28"/>
          <w:szCs w:val="28"/>
        </w:rPr>
        <w:t xml:space="preserve"> о градостроительной деятельности, положительные заключения о проведении государственной экспертизы проектной документации объектов проекта и (или) объектов инфраструктуры и проверки достоверности определения их сметной стоимости, в том числе по каждому объекту проекта и (или) объекту инфраструктуры;</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положительные заключения о проведении государственной экологической экспертизы проектной документации в случаях, предусмотренных </w:t>
      </w:r>
      <w:hyperlink r:id="rId35" w:history="1">
        <w:r w:rsidRPr="00DC4F27">
          <w:rPr>
            <w:rFonts w:cs="Times New Roman"/>
            <w:sz w:val="28"/>
            <w:szCs w:val="28"/>
          </w:rPr>
          <w:t>частью 6 статьи 49</w:t>
        </w:r>
      </w:hyperlink>
      <w:r w:rsidRPr="00DC4F27">
        <w:rPr>
          <w:rFonts w:cs="Times New Roman"/>
          <w:sz w:val="28"/>
          <w:szCs w:val="28"/>
        </w:rPr>
        <w:t xml:space="preserve"> Градостроительного кодекса Российской Федерации;</w:t>
      </w:r>
    </w:p>
    <w:p w:rsidR="003451B3" w:rsidRPr="00DC4F27" w:rsidRDefault="003451B3" w:rsidP="00DC4F27">
      <w:pPr>
        <w:pStyle w:val="af9"/>
        <w:ind w:firstLine="709"/>
        <w:rPr>
          <w:rFonts w:cs="Times New Roman"/>
          <w:sz w:val="28"/>
          <w:szCs w:val="28"/>
        </w:rPr>
      </w:pPr>
      <w:r w:rsidRPr="00DC4F27">
        <w:rPr>
          <w:rFonts w:cs="Times New Roman"/>
          <w:sz w:val="28"/>
          <w:szCs w:val="28"/>
        </w:rPr>
        <w:t>заключение о проведении технологического и ценового аудита, выданное экспертной организацией;</w:t>
      </w:r>
    </w:p>
    <w:p w:rsidR="003451B3" w:rsidRPr="00DC4F27" w:rsidRDefault="003451B3" w:rsidP="00DC4F27">
      <w:pPr>
        <w:pStyle w:val="af9"/>
        <w:ind w:firstLine="709"/>
        <w:rPr>
          <w:rFonts w:cs="Times New Roman"/>
          <w:sz w:val="28"/>
          <w:szCs w:val="28"/>
        </w:rPr>
      </w:pPr>
      <w:r w:rsidRPr="00DC4F27">
        <w:rPr>
          <w:rFonts w:cs="Times New Roman"/>
          <w:sz w:val="28"/>
          <w:szCs w:val="28"/>
        </w:rPr>
        <w:t>сведения о прогнозируемом объеме сумм налогов и обязательных платежей, подлежащих уплате в бюджеты публично-правовых образований, каждое из которых является стороной федерального соглашения о защите и поощрении капиталовложений, в связи с реализацией проекта (с разбивкой по видам налогов и обязательных платежей, по годам и по бюджетам бюджетной системы Российской Федерации на планируемый срок возмещения затрат);</w:t>
      </w:r>
    </w:p>
    <w:p w:rsidR="003451B3" w:rsidRPr="00DC4F27" w:rsidRDefault="003451B3" w:rsidP="00DC4F27">
      <w:pPr>
        <w:pStyle w:val="af9"/>
        <w:ind w:firstLine="709"/>
        <w:rPr>
          <w:rFonts w:cs="Times New Roman"/>
          <w:sz w:val="28"/>
          <w:szCs w:val="28"/>
        </w:rPr>
      </w:pPr>
      <w:r w:rsidRPr="00DC4F27">
        <w:rPr>
          <w:rFonts w:cs="Times New Roman"/>
          <w:sz w:val="28"/>
          <w:szCs w:val="28"/>
        </w:rPr>
        <w:t>сведения об объеме ранее возмещенных затрат, в том числе по каждому объекту инфраструктуры (если применимо), о форме, в которой осуществлялось возмещение таких затрат, а также об объеме ранее возмещенного реального ущерба (с указанием года и размера возмещения, в том числе по каждому объекту инфраструктуры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копии свидетельств, патентов, иных документов, в том числе из реестров Федеральной службы по интеллектуальной собственности, подтверждающие регистрацию имущественных прав на созданные объекты проекта, подлежащие регистрации, в том числе в применимых случаях права на результаты интеллектуальной деятельности и приравненные к ним средства индивидуализации, и объекты инфраструктуры;</w:t>
      </w:r>
    </w:p>
    <w:p w:rsidR="003451B3" w:rsidRPr="00DC4F27" w:rsidRDefault="003451B3" w:rsidP="00DC4F27">
      <w:pPr>
        <w:pStyle w:val="af9"/>
        <w:ind w:firstLine="709"/>
        <w:rPr>
          <w:rFonts w:cs="Times New Roman"/>
          <w:sz w:val="28"/>
          <w:szCs w:val="28"/>
        </w:rPr>
      </w:pPr>
      <w:r w:rsidRPr="00DC4F27">
        <w:rPr>
          <w:rFonts w:cs="Times New Roman"/>
          <w:sz w:val="28"/>
          <w:szCs w:val="28"/>
        </w:rPr>
        <w:t>перечень произведенных затрат, в том числе по каждому объекту проекта и (или) объекту инфраструктуры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документы, подтверждающие своевременное исполнение организацией, реализующей проект, графика платежей по кредитному договору (договору займа), справка об отсутствии просроченных платежей по целевому кредиту (займу) и остатке ссудной задолженности, выданная кредитной организацией не ранее чем за один месяц до дня подачи заявления о предоставлении субсидии (оригинал);</w:t>
      </w:r>
    </w:p>
    <w:p w:rsidR="003451B3" w:rsidRPr="00DC4F27" w:rsidRDefault="003451B3" w:rsidP="00DC4F27">
      <w:pPr>
        <w:pStyle w:val="af9"/>
        <w:ind w:firstLine="709"/>
        <w:rPr>
          <w:rFonts w:cs="Times New Roman"/>
          <w:sz w:val="28"/>
          <w:szCs w:val="28"/>
        </w:rPr>
      </w:pPr>
      <w:r w:rsidRPr="00DC4F27">
        <w:rPr>
          <w:rFonts w:cs="Times New Roman"/>
          <w:sz w:val="28"/>
          <w:szCs w:val="28"/>
        </w:rPr>
        <w:lastRenderedPageBreak/>
        <w:t>документы, подтверждающие своевременное исполнение организацией, реализующей проект, условий облигационных займов, по которым осуществляется выплата купонного дохода;</w:t>
      </w:r>
    </w:p>
    <w:p w:rsidR="003451B3" w:rsidRPr="00DC4F27" w:rsidRDefault="003451B3" w:rsidP="00DC4F27">
      <w:pPr>
        <w:pStyle w:val="af9"/>
        <w:ind w:firstLine="709"/>
        <w:rPr>
          <w:rFonts w:cs="Times New Roman"/>
          <w:sz w:val="28"/>
          <w:szCs w:val="28"/>
        </w:rPr>
      </w:pPr>
      <w:r w:rsidRPr="00DC4F27">
        <w:rPr>
          <w:rFonts w:cs="Times New Roman"/>
          <w:sz w:val="28"/>
          <w:szCs w:val="28"/>
        </w:rPr>
        <w:t>документы, подтверждающие осуществление организацией, реализующей проект, за счет средств кредита (займа) и облигационного займа расходов, направленных на создание объектов инфраструктуры и (или) создание (строительство) новых либо реконструкцию и (или) модернизацию существующих объектов проекта (копии платежных поручений);</w:t>
      </w:r>
    </w:p>
    <w:p w:rsidR="003451B3" w:rsidRPr="00DC4F27" w:rsidRDefault="003451B3" w:rsidP="00DC4F27">
      <w:pPr>
        <w:pStyle w:val="af9"/>
        <w:ind w:firstLine="709"/>
        <w:rPr>
          <w:rFonts w:cs="Times New Roman"/>
          <w:sz w:val="28"/>
          <w:szCs w:val="28"/>
        </w:rPr>
      </w:pPr>
      <w:r w:rsidRPr="00DC4F27">
        <w:rPr>
          <w:rFonts w:cs="Times New Roman"/>
          <w:sz w:val="28"/>
          <w:szCs w:val="28"/>
        </w:rPr>
        <w:t>заверенная руководителем организации, реализующей проект, выписка по расчетному счету организации, реализующей проект, подтверждающая получение средств от размещения облигаций, копии платежных документов с отметкой кредитной организации о проведении платежа, подтверждающих предоставление средств на выплату купонного дохода платежному агенту - уполномоченному депозитарию, а также заверенные аудитором или представителем владельцев облигаций и руководителем организации, реализующей проект, копии отчетов платежного агента - уполномоченного депозитария о выплате купонного дохода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справка, подписанная руководителем и главным бухгалтером (при наличии) организации, реализующей проект, скрепленная печатью организации (при наличии), подтверждающая использование средств, полученных от размещения облигаций, на реализацию проекта, заверенная аудитором или представителем владельцев облигаций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копия решения о выпуске (дополнительном выпуске) облигаций с отметкой о государственной регистрации решения, копия зарегистрированного уполномоченным органом, осуществляющим государственную регистрацию выпусков ценных бумаг, отчета об итогах выпуска облигаций с отметкой о государственной регистрации отчета (в случае размещения биржевых облигаций);</w:t>
      </w:r>
    </w:p>
    <w:p w:rsidR="003451B3" w:rsidRPr="00DC4F27" w:rsidRDefault="003451B3" w:rsidP="00DC4F27">
      <w:pPr>
        <w:pStyle w:val="af9"/>
        <w:ind w:firstLine="709"/>
        <w:rPr>
          <w:rFonts w:cs="Times New Roman"/>
          <w:sz w:val="28"/>
          <w:szCs w:val="28"/>
        </w:rPr>
      </w:pPr>
      <w:r w:rsidRPr="00DC4F27">
        <w:rPr>
          <w:rFonts w:cs="Times New Roman"/>
          <w:sz w:val="28"/>
          <w:szCs w:val="28"/>
        </w:rPr>
        <w:t>копия решения о выпуске (дополнительном выпуске) биржевых облигаций с отметкой о допуске биржевых облигаций к торгам на фондовой бирже в процессе размещения, в случае размещения коммерческих облигаций копия решения о выпуске (дополнительном выпуске) коммерческих облигаций с отметкой о присвоении идентификационного номера, заверенные подписью руководителя организации и печатью организации (при наличии);</w:t>
      </w:r>
    </w:p>
    <w:p w:rsidR="003451B3" w:rsidRPr="00DC4F27" w:rsidRDefault="003451B3" w:rsidP="00DC4F27">
      <w:pPr>
        <w:pStyle w:val="af9"/>
        <w:ind w:firstLine="709"/>
        <w:rPr>
          <w:rFonts w:cs="Times New Roman"/>
          <w:sz w:val="28"/>
          <w:szCs w:val="28"/>
        </w:rPr>
      </w:pPr>
      <w:r w:rsidRPr="00DC4F27">
        <w:rPr>
          <w:rFonts w:cs="Times New Roman"/>
          <w:sz w:val="28"/>
          <w:szCs w:val="28"/>
        </w:rPr>
        <w:t>выписки из Единого государственного реестра недвижимости, копии документов, подтверждающих государственную регистрацию результатов интеллектуальной деятельности и (или) приравненных к ним средств индивидуализации (если применимо);</w:t>
      </w:r>
    </w:p>
    <w:p w:rsidR="003451B3" w:rsidRPr="00DC4F27" w:rsidRDefault="003451B3" w:rsidP="00DC4F27">
      <w:pPr>
        <w:pStyle w:val="af9"/>
        <w:ind w:firstLine="709"/>
        <w:rPr>
          <w:rFonts w:cs="Times New Roman"/>
          <w:sz w:val="28"/>
          <w:szCs w:val="28"/>
        </w:rPr>
      </w:pPr>
      <w:r w:rsidRPr="00DC4F27">
        <w:rPr>
          <w:rFonts w:cs="Times New Roman"/>
          <w:sz w:val="28"/>
          <w:szCs w:val="28"/>
        </w:rPr>
        <w:t xml:space="preserve">заключение федерального органа исполнительной власти, осуществляющего функции по контролю и надзору в области налогов и сборов, о не выявленных (выявленных) при проведении налогового контроля фактах искажения организацией, реализующей проект, размеров фактически понесенных затрат, предусмотренных </w:t>
      </w:r>
      <w:hyperlink r:id="rId36" w:history="1">
        <w:r w:rsidRPr="00DC4F27">
          <w:rPr>
            <w:rFonts w:cs="Times New Roman"/>
            <w:sz w:val="28"/>
            <w:szCs w:val="28"/>
          </w:rPr>
          <w:t>частью 1 статьи 15</w:t>
        </w:r>
      </w:hyperlink>
      <w:r w:rsidRPr="00DC4F27">
        <w:rPr>
          <w:rFonts w:cs="Times New Roman"/>
          <w:sz w:val="28"/>
          <w:szCs w:val="28"/>
        </w:rPr>
        <w:t xml:space="preserve"> Федерального закона № 69-ФЗ, а также об отсутствии (о наличии) неисполненных мотивированных мнений, вынесенных в отношении организации, реализующей проект, в рамках </w:t>
      </w:r>
      <w:r w:rsidRPr="00DC4F27">
        <w:rPr>
          <w:rFonts w:cs="Times New Roman"/>
          <w:sz w:val="28"/>
          <w:szCs w:val="28"/>
        </w:rPr>
        <w:lastRenderedPageBreak/>
        <w:t>налогового мониторинга по вопросам правильности определения размеров фактически понесенных затрат, предусмотренных частью 1 статьи 15 Федерального закона № 69-ФЗ.</w:t>
      </w:r>
    </w:p>
    <w:p w:rsidR="003451B3" w:rsidRPr="00DC4F27" w:rsidRDefault="003451B3" w:rsidP="00DC4F27">
      <w:pPr>
        <w:ind w:firstLine="709"/>
        <w:jc w:val="both"/>
        <w:rPr>
          <w:sz w:val="28"/>
          <w:szCs w:val="28"/>
        </w:rPr>
      </w:pPr>
      <w:r w:rsidRPr="00DC4F27">
        <w:rPr>
          <w:sz w:val="28"/>
          <w:szCs w:val="28"/>
        </w:rPr>
        <w:t>Копии документов, указанных в настоящем пункте, заверяются руководителем и главным бухгалтером (при наличии) организации, реализующей проект, нумеруются и представляются с описью. Подлинники указанных документов представляются для сверки с представленными копиями.</w:t>
      </w:r>
    </w:p>
    <w:p w:rsidR="003451B3" w:rsidRPr="00DC4F27" w:rsidRDefault="003451B3" w:rsidP="00DC4F27">
      <w:pPr>
        <w:ind w:firstLine="709"/>
        <w:jc w:val="both"/>
        <w:textAlignment w:val="baseline"/>
        <w:rPr>
          <w:sz w:val="28"/>
          <w:szCs w:val="28"/>
        </w:rPr>
      </w:pPr>
      <w:r w:rsidRPr="00DC4F27">
        <w:rPr>
          <w:sz w:val="28"/>
          <w:szCs w:val="28"/>
        </w:rPr>
        <w:t>2.19. Процессы проектирования, строительства (реконструкции), ввода в эксплуатацию объектов сопутствующей инфраструктуры, отношения по созданию которых регулируются законодательством о градостроительной деятельности, должны обеспечивать последующую возможность оформить созданный объект инфраструктуры в качестве объекта гражданских прав в целях его передачи соответствующему публично-правовому образованию или регулируемой организации в соответствии с условиями соглашения о защите и поощрении капиталовложений.</w:t>
      </w:r>
    </w:p>
    <w:p w:rsidR="003451B3" w:rsidRPr="00DC4F27" w:rsidRDefault="003451B3" w:rsidP="00DC4F27">
      <w:pPr>
        <w:ind w:firstLine="709"/>
        <w:jc w:val="both"/>
        <w:textAlignment w:val="baseline"/>
        <w:rPr>
          <w:color w:val="444444"/>
          <w:sz w:val="28"/>
          <w:szCs w:val="28"/>
        </w:rPr>
      </w:pPr>
      <w:r w:rsidRPr="00DC4F27">
        <w:rPr>
          <w:sz w:val="28"/>
          <w:szCs w:val="28"/>
        </w:rPr>
        <w:t>Особенности эксплуатации и (или) последующей передачи объектов сопутствующей инфраструктуры в государственную (муниципальную) собственность или в собственность регулируемой организации, затраты в отношении которых подлежат возмещению в соответствии с настоящим Порядком, устанавливаются соглашением между организацией, реализующей проект, и соответствующим публично-правовым образованием или регулируемой организацией, в собственность которого (которой) предполагается передача созданного объекта инфраструктуры для дальнейшей эксплуатации.</w:t>
      </w:r>
    </w:p>
    <w:p w:rsidR="003451B3" w:rsidRPr="00DC4F27" w:rsidRDefault="003451B3" w:rsidP="00DC4F27">
      <w:pPr>
        <w:ind w:firstLine="709"/>
        <w:jc w:val="both"/>
        <w:textAlignment w:val="baseline"/>
        <w:rPr>
          <w:color w:val="444444"/>
          <w:sz w:val="28"/>
          <w:szCs w:val="28"/>
        </w:rPr>
      </w:pPr>
      <w:r w:rsidRPr="00DC4F27">
        <w:rPr>
          <w:sz w:val="28"/>
          <w:szCs w:val="28"/>
        </w:rPr>
        <w:t>Передача объектов сопутствующей инфраструктуры в государственную (муниципальную) собственность осуществляется на основании подписываемого сторонами акта приема-передачи.</w:t>
      </w:r>
    </w:p>
    <w:p w:rsidR="003451B3" w:rsidRPr="00DC4F27" w:rsidRDefault="003451B3" w:rsidP="00DC4F27">
      <w:pPr>
        <w:shd w:val="clear" w:color="auto" w:fill="FFFFFF"/>
        <w:ind w:firstLine="709"/>
        <w:jc w:val="both"/>
        <w:textAlignment w:val="baseline"/>
        <w:rPr>
          <w:color w:val="444444"/>
          <w:sz w:val="28"/>
          <w:szCs w:val="28"/>
        </w:rPr>
      </w:pPr>
      <w:r w:rsidRPr="00DC4F27">
        <w:rPr>
          <w:sz w:val="28"/>
          <w:szCs w:val="28"/>
        </w:rPr>
        <w:t>2.20.</w:t>
      </w:r>
      <w:r w:rsidRPr="00DC4F27">
        <w:rPr>
          <w:color w:val="444444"/>
          <w:sz w:val="28"/>
          <w:szCs w:val="28"/>
        </w:rPr>
        <w:t xml:space="preserve"> </w:t>
      </w:r>
      <w:r w:rsidRPr="00DC4F27">
        <w:rPr>
          <w:sz w:val="28"/>
          <w:szCs w:val="28"/>
        </w:rPr>
        <w:t>Заявление о предоставлении Субсидии, представленное в соответствии с пунктом 2.18 настоящего Порядка, регистрируется в Администрации в день его поступления.</w:t>
      </w:r>
    </w:p>
    <w:p w:rsidR="003451B3" w:rsidRPr="00DC4F27" w:rsidRDefault="003451B3" w:rsidP="00DC4F27">
      <w:pPr>
        <w:shd w:val="clear" w:color="auto" w:fill="FFFFFF"/>
        <w:ind w:firstLine="709"/>
        <w:jc w:val="both"/>
        <w:textAlignment w:val="baseline"/>
        <w:rPr>
          <w:sz w:val="28"/>
          <w:szCs w:val="28"/>
        </w:rPr>
      </w:pPr>
      <w:r w:rsidRPr="00DC4F27">
        <w:rPr>
          <w:sz w:val="28"/>
          <w:szCs w:val="28"/>
        </w:rPr>
        <w:t xml:space="preserve">Зарегистрированное заявление может быть отозвано организацией, реализующей проект, в любое время до рассмотрения комиссией по рассмотрению документов организации, </w:t>
      </w:r>
      <w:r w:rsidRPr="00DC4F27">
        <w:rPr>
          <w:bCs/>
          <w:color w:val="000000"/>
          <w:sz w:val="28"/>
          <w:szCs w:val="28"/>
        </w:rPr>
        <w:t xml:space="preserve">претендующей </w:t>
      </w:r>
      <w:r w:rsidRPr="00DC4F27">
        <w:rPr>
          <w:sz w:val="28"/>
          <w:szCs w:val="28"/>
        </w:rPr>
        <w:t>на право заключения соглашения о предоставлении Субсидии на возмещение затрат, предусмотренных частью 1 статьи 15 Федерального закона № 69-ФЗ, понесенных организацией, реализующей</w:t>
      </w:r>
      <w:r w:rsidR="002C6810">
        <w:rPr>
          <w:sz w:val="28"/>
          <w:szCs w:val="28"/>
        </w:rPr>
        <w:t xml:space="preserve"> проект, в рамках осуществления </w:t>
      </w:r>
      <w:r w:rsidRPr="00DC4F27">
        <w:rPr>
          <w:sz w:val="28"/>
          <w:szCs w:val="28"/>
        </w:rPr>
        <w:t xml:space="preserve">инвестиционного проекта, в отношении </w:t>
      </w:r>
      <w:r w:rsidR="002C6810">
        <w:rPr>
          <w:sz w:val="28"/>
          <w:szCs w:val="28"/>
        </w:rPr>
        <w:t xml:space="preserve">которого заключено соглашение о </w:t>
      </w:r>
      <w:r w:rsidRPr="00DC4F27">
        <w:rPr>
          <w:sz w:val="28"/>
          <w:szCs w:val="28"/>
        </w:rPr>
        <w:t>защите и поощрении капиталовложе</w:t>
      </w:r>
      <w:r w:rsidR="002C6810">
        <w:rPr>
          <w:sz w:val="28"/>
          <w:szCs w:val="28"/>
        </w:rPr>
        <w:t xml:space="preserve">ний в муниципальном образовании </w:t>
      </w:r>
      <w:r w:rsidR="00DC4F27">
        <w:rPr>
          <w:sz w:val="28"/>
          <w:szCs w:val="28"/>
        </w:rPr>
        <w:t>Красноармейский район</w:t>
      </w:r>
      <w:r w:rsidRPr="00DC4F27">
        <w:rPr>
          <w:sz w:val="28"/>
          <w:szCs w:val="28"/>
        </w:rPr>
        <w:t xml:space="preserve"> края (далее - Комиссия), на основании заявления об отзыве (в произвольной форме). </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При предоставлении заявления о предоставлении Субсидии доверенным лицом, указанное лицо предоставляет в установленном федеральным законодательством порядке доверенность с документом, удостоверяющим его личность.</w:t>
      </w:r>
    </w:p>
    <w:p w:rsidR="003451B3" w:rsidRPr="00DC4F27" w:rsidRDefault="003451B3" w:rsidP="00DC4F27">
      <w:pPr>
        <w:shd w:val="clear" w:color="auto" w:fill="FFFFFF"/>
        <w:ind w:firstLine="709"/>
        <w:jc w:val="both"/>
        <w:textAlignment w:val="baseline"/>
        <w:rPr>
          <w:sz w:val="28"/>
          <w:szCs w:val="28"/>
        </w:rPr>
      </w:pPr>
      <w:r w:rsidRPr="00DC4F27">
        <w:rPr>
          <w:sz w:val="28"/>
          <w:szCs w:val="28"/>
        </w:rPr>
        <w:t xml:space="preserve">Регистрация заявления с приложенными к нему документами включает в себя регистрационный номер заявления, способ его подачи, наименование организации, реализующей проект, направившей заявление, адрес ее регистрации, контактный телефон и адрес электронной почты (при наличии), дату и время </w:t>
      </w:r>
      <w:r w:rsidRPr="00DC4F27">
        <w:rPr>
          <w:sz w:val="28"/>
          <w:szCs w:val="28"/>
        </w:rPr>
        <w:lastRenderedPageBreak/>
        <w:t>приема заявления.</w:t>
      </w:r>
    </w:p>
    <w:p w:rsidR="003451B3" w:rsidRPr="00DC4F27" w:rsidRDefault="003451B3" w:rsidP="00DC4F27">
      <w:pPr>
        <w:shd w:val="clear" w:color="auto" w:fill="FFFFFF"/>
        <w:ind w:firstLine="709"/>
        <w:jc w:val="both"/>
        <w:textAlignment w:val="baseline"/>
        <w:rPr>
          <w:sz w:val="28"/>
          <w:szCs w:val="28"/>
        </w:rPr>
      </w:pPr>
      <w:r w:rsidRPr="00DC4F27">
        <w:rPr>
          <w:sz w:val="28"/>
          <w:szCs w:val="28"/>
        </w:rPr>
        <w:t>2.21. В течение 5 рабочих дней со дня регистрации заявления отдел инвестиций и взаимодействия с малым бизнесом Администрации (далее - Уполномоченный орган) запрашивает сведения об организации, реализующей проект, посредством направления межведомственного запроса в заинтересованные органы власти и регулируемые организации, в том числе в электронной форме с использованием единой системы межведомственного электронного взаимодействия, для установления соответствия организации, реализующей проект, требованиям, указанным в пункте 2.6 настоящего Порядка, инвестиционного проекта, требованиям к инвестиционному проекту, указанным в пункте 2.9 настоящего Порядка</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При поступлении межведомственного запроса заинтересованные органы власти и регулируемые организации не позднее 10 рабочих дней со дня поступления запроса направляют запрашиваемую информацию.</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В случае изменения условий реализуемого проекта (в том числе изменения характеристик объекта инфраструктуры и (или) его сметной стоимости), организация, реализующая проект, направляет не позднее 1 апреля года, предшествующего году предоставления Субсидии, в Администрацию документы, уточняющие условия реализуемого проекта, а также иные подтверждающие документы.</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По результатам проверки документов Уполномоченный орган в срок не более 30 рабочих дней с даты получения от организации, реализующей проект, заявления, указанного в пункте 2.18 настоящего Порядка, направляет в Комиссию заявление с приложенными к нему документами и результаты проведенного комплексного анализа поступивших документов.</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Комиссия в срок не более 5 рабочих дней с даты поступления документов, рассматривает представленные организацией, реализующей проект, в соответствии с пунктом 2.18 настоящего Порядка заявление, информацию и документы об объектах, и принимает одно из следующих решений:</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о возможности последующего предоставления Субсидии при отсутствии оснований, указанных в пункте 2.23 настоящего Порядка;</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о невозможности (отказ) последующего предоставления Субсидии при наличии оснований, указанных в пункте 2.23 настоящего Порядка.</w:t>
      </w:r>
    </w:p>
    <w:p w:rsidR="003451B3" w:rsidRPr="00DC4F27" w:rsidRDefault="003451B3" w:rsidP="00DC4F27">
      <w:pPr>
        <w:shd w:val="clear" w:color="auto" w:fill="FFFFFF"/>
        <w:ind w:firstLine="709"/>
        <w:jc w:val="both"/>
        <w:textAlignment w:val="baseline"/>
        <w:rPr>
          <w:sz w:val="28"/>
          <w:szCs w:val="28"/>
        </w:rPr>
      </w:pPr>
      <w:r w:rsidRPr="00DC4F27">
        <w:rPr>
          <w:sz w:val="28"/>
          <w:szCs w:val="28"/>
        </w:rPr>
        <w:t>Решение Комиссии оформляется протоколом, подписывается членами Комиссии в течение 3-х рабочих дней и направляется заявителю.</w:t>
      </w:r>
    </w:p>
    <w:p w:rsidR="003451B3" w:rsidRPr="00DC4F27" w:rsidRDefault="003451B3" w:rsidP="00DC4F27">
      <w:pPr>
        <w:pStyle w:val="af"/>
        <w:ind w:left="0" w:firstLine="709"/>
        <w:jc w:val="both"/>
        <w:rPr>
          <w:sz w:val="28"/>
          <w:szCs w:val="28"/>
        </w:rPr>
      </w:pPr>
      <w:r w:rsidRPr="00DC4F27">
        <w:rPr>
          <w:sz w:val="28"/>
          <w:szCs w:val="28"/>
        </w:rPr>
        <w:t xml:space="preserve">2.22. </w:t>
      </w:r>
      <w:bookmarkStart w:id="6" w:name="p110"/>
      <w:bookmarkEnd w:id="6"/>
      <w:r w:rsidRPr="00DC4F27">
        <w:rPr>
          <w:sz w:val="28"/>
          <w:szCs w:val="28"/>
        </w:rPr>
        <w:t>Основаниями для принятия Комиссией решения о невозможности (отказ) последующего предоставления Субсидии являются:</w:t>
      </w:r>
    </w:p>
    <w:p w:rsidR="003451B3" w:rsidRPr="00DC4F27" w:rsidRDefault="0017794B" w:rsidP="00DC4F27">
      <w:pPr>
        <w:shd w:val="clear" w:color="auto" w:fill="FFFFFF"/>
        <w:ind w:firstLine="709"/>
        <w:jc w:val="both"/>
        <w:textAlignment w:val="baseline"/>
        <w:rPr>
          <w:sz w:val="28"/>
          <w:szCs w:val="28"/>
        </w:rPr>
      </w:pPr>
      <w:r>
        <w:rPr>
          <w:sz w:val="28"/>
          <w:szCs w:val="28"/>
        </w:rPr>
        <w:t>1)</w:t>
      </w:r>
      <w:r w:rsidR="003451B3" w:rsidRPr="00DC4F27">
        <w:rPr>
          <w:sz w:val="28"/>
          <w:szCs w:val="28"/>
        </w:rPr>
        <w:t xml:space="preserve"> несоответствие представленных организацией, реализующей проект, и документов требованиям, определенным в пунктах 2.7 и 2.10 настоящего Порядка или непредставление (представление не в полном объеме) указанных документов;</w:t>
      </w:r>
    </w:p>
    <w:p w:rsidR="003451B3" w:rsidRPr="00DC4F27" w:rsidRDefault="0017794B" w:rsidP="00DC4F27">
      <w:pPr>
        <w:shd w:val="clear" w:color="auto" w:fill="FFFFFF"/>
        <w:ind w:firstLine="709"/>
        <w:jc w:val="both"/>
        <w:textAlignment w:val="baseline"/>
        <w:rPr>
          <w:sz w:val="28"/>
          <w:szCs w:val="28"/>
        </w:rPr>
      </w:pPr>
      <w:r>
        <w:rPr>
          <w:sz w:val="28"/>
          <w:szCs w:val="28"/>
        </w:rPr>
        <w:t>2)</w:t>
      </w:r>
      <w:r w:rsidR="003451B3" w:rsidRPr="00DC4F27">
        <w:rPr>
          <w:sz w:val="28"/>
          <w:szCs w:val="28"/>
        </w:rPr>
        <w:t xml:space="preserve"> установление факта недостоверности представленной организацией, реализующей проект, информации и сведений в приложенных к заявлению документах.</w:t>
      </w:r>
    </w:p>
    <w:p w:rsidR="003451B3" w:rsidRPr="00DC4F27" w:rsidRDefault="003451B3" w:rsidP="00DC4F27">
      <w:pPr>
        <w:shd w:val="clear" w:color="auto" w:fill="FFFFFF"/>
        <w:ind w:firstLine="709"/>
        <w:jc w:val="both"/>
        <w:textAlignment w:val="baseline"/>
        <w:rPr>
          <w:sz w:val="28"/>
          <w:szCs w:val="28"/>
        </w:rPr>
      </w:pPr>
      <w:r w:rsidRPr="00DC4F27">
        <w:rPr>
          <w:sz w:val="28"/>
          <w:szCs w:val="28"/>
        </w:rPr>
        <w:t>Решение Комиссии о невозможности (отказ) последующего предоставле</w:t>
      </w:r>
      <w:r w:rsidRPr="00DC4F27">
        <w:rPr>
          <w:sz w:val="28"/>
          <w:szCs w:val="28"/>
        </w:rPr>
        <w:lastRenderedPageBreak/>
        <w:t>ния Субсидии направляется Администрацией организации, реализующей проект, в течение 10 рабочих дней со дня принятия решения по почте или вручается нарочно.</w:t>
      </w:r>
    </w:p>
    <w:p w:rsidR="003451B3" w:rsidRPr="00DC4F27" w:rsidRDefault="003451B3" w:rsidP="00DC4F27">
      <w:pPr>
        <w:shd w:val="clear" w:color="auto" w:fill="FFFFFF"/>
        <w:ind w:firstLine="709"/>
        <w:jc w:val="both"/>
        <w:textAlignment w:val="baseline"/>
        <w:rPr>
          <w:sz w:val="28"/>
          <w:szCs w:val="28"/>
        </w:rPr>
      </w:pPr>
      <w:r w:rsidRPr="00DC4F27">
        <w:rPr>
          <w:sz w:val="28"/>
          <w:szCs w:val="28"/>
        </w:rPr>
        <w:t>В случае если решение о невозможности (отказ) последующего предоставления Субсидии принято в связи с представлением неполного комплекта документов, предусмотренных пунктом 2.19 настоящего Порядка, организация, реализующая проект, вправе повторно подать документы в Администрацию после устранения причин, в связи с которыми было принято решение об отказе.</w:t>
      </w:r>
    </w:p>
    <w:p w:rsidR="003451B3" w:rsidRPr="00DC4F27" w:rsidRDefault="003451B3" w:rsidP="00DC4F27">
      <w:pPr>
        <w:tabs>
          <w:tab w:val="left" w:pos="1440"/>
          <w:tab w:val="left" w:pos="2193"/>
          <w:tab w:val="left" w:pos="4300"/>
          <w:tab w:val="left" w:pos="5701"/>
          <w:tab w:val="left" w:pos="6330"/>
          <w:tab w:val="left" w:pos="7673"/>
        </w:tabs>
        <w:ind w:right="-17" w:firstLine="709"/>
        <w:jc w:val="both"/>
        <w:rPr>
          <w:sz w:val="28"/>
          <w:szCs w:val="28"/>
          <w:lang w:eastAsia="zh-CN"/>
        </w:rPr>
      </w:pPr>
      <w:r w:rsidRPr="00DC4F27">
        <w:rPr>
          <w:sz w:val="28"/>
          <w:szCs w:val="28"/>
        </w:rPr>
        <w:t xml:space="preserve">2.23. </w:t>
      </w:r>
      <w:r w:rsidRPr="00DC4F27">
        <w:rPr>
          <w:sz w:val="28"/>
          <w:szCs w:val="28"/>
          <w:lang w:eastAsia="zh-CN"/>
        </w:rPr>
        <w:t>Комиссия принимает решение о предоставлении Субсидии, которое оформляется протоколом Администрации в срок не позднее 3-х рабочих дней после заседания Комиссии.</w:t>
      </w:r>
    </w:p>
    <w:p w:rsidR="003451B3" w:rsidRPr="00DC4F27" w:rsidRDefault="003451B3" w:rsidP="00DC4F27">
      <w:pPr>
        <w:ind w:firstLine="709"/>
        <w:jc w:val="both"/>
        <w:rPr>
          <w:sz w:val="28"/>
          <w:szCs w:val="28"/>
        </w:rPr>
      </w:pPr>
      <w:r w:rsidRPr="00DC4F27">
        <w:rPr>
          <w:sz w:val="28"/>
          <w:szCs w:val="28"/>
        </w:rPr>
        <w:t xml:space="preserve">Администрация в лице Уполномоченного органа направляет необходимые сведения в финансовый орган </w:t>
      </w:r>
      <w:r w:rsidRPr="00DC4F27">
        <w:rPr>
          <w:sz w:val="28"/>
          <w:szCs w:val="28"/>
          <w:lang w:eastAsia="zh-CN"/>
        </w:rPr>
        <w:t xml:space="preserve">муниципального образования </w:t>
      </w:r>
      <w:r w:rsidR="00DC4F27">
        <w:rPr>
          <w:sz w:val="28"/>
          <w:szCs w:val="28"/>
          <w:lang w:eastAsia="zh-CN"/>
        </w:rPr>
        <w:t>Красноармейский район</w:t>
      </w:r>
      <w:r w:rsidRPr="00DC4F27">
        <w:rPr>
          <w:sz w:val="28"/>
          <w:szCs w:val="28"/>
          <w:lang w:eastAsia="zh-CN"/>
        </w:rPr>
        <w:t xml:space="preserve"> края</w:t>
      </w:r>
      <w:r w:rsidRPr="00DC4F27">
        <w:rPr>
          <w:sz w:val="28"/>
          <w:szCs w:val="28"/>
        </w:rPr>
        <w:t xml:space="preserve"> для подготовки проекта решения Совета муниципального образования </w:t>
      </w:r>
      <w:r w:rsidR="006551B0">
        <w:rPr>
          <w:sz w:val="28"/>
          <w:szCs w:val="28"/>
        </w:rPr>
        <w:t>Красноармейский</w:t>
      </w:r>
      <w:r w:rsidRPr="00DC4F27">
        <w:rPr>
          <w:sz w:val="28"/>
          <w:szCs w:val="28"/>
        </w:rPr>
        <w:t xml:space="preserve"> муниципальный район о бюджете в целях выделения средств на предоставлении Субсидий в очередном финансовом году и планируемом периоде.</w:t>
      </w:r>
    </w:p>
    <w:p w:rsidR="003451B3" w:rsidRPr="00DC4F27" w:rsidRDefault="003451B3" w:rsidP="00DC4F27">
      <w:pPr>
        <w:ind w:firstLine="709"/>
        <w:jc w:val="both"/>
        <w:rPr>
          <w:sz w:val="28"/>
          <w:szCs w:val="28"/>
        </w:rPr>
      </w:pPr>
      <w:r w:rsidRPr="00DC4F27">
        <w:rPr>
          <w:sz w:val="28"/>
          <w:szCs w:val="28"/>
        </w:rPr>
        <w:t xml:space="preserve">После доведения в установленном порядке соответствующих лимитов </w:t>
      </w:r>
      <w:r w:rsidRPr="0017794B">
        <w:rPr>
          <w:rStyle w:val="af8"/>
          <w:b w:val="0"/>
          <w:color w:val="000000" w:themeColor="text1"/>
          <w:sz w:val="28"/>
          <w:szCs w:val="28"/>
          <w:shd w:val="clear" w:color="auto" w:fill="FFFFFF"/>
        </w:rPr>
        <w:t>бюджетных обязательств</w:t>
      </w:r>
      <w:r w:rsidRPr="0017794B">
        <w:rPr>
          <w:color w:val="000000" w:themeColor="text1"/>
          <w:sz w:val="28"/>
          <w:szCs w:val="28"/>
        </w:rPr>
        <w:t xml:space="preserve"> </w:t>
      </w:r>
      <w:r w:rsidRPr="00DC4F27">
        <w:rPr>
          <w:sz w:val="28"/>
          <w:szCs w:val="28"/>
        </w:rPr>
        <w:t>в течение 20 рабочих дней Администрация издает постановление о предоставлении Субсидии.</w:t>
      </w:r>
    </w:p>
    <w:p w:rsidR="003451B3" w:rsidRPr="00DC4F27" w:rsidRDefault="003451B3" w:rsidP="00DC4F27">
      <w:pPr>
        <w:ind w:firstLine="709"/>
        <w:jc w:val="both"/>
        <w:rPr>
          <w:sz w:val="28"/>
          <w:szCs w:val="28"/>
          <w:lang w:eastAsia="zh-CN"/>
        </w:rPr>
      </w:pPr>
      <w:r w:rsidRPr="00DC4F27">
        <w:rPr>
          <w:sz w:val="28"/>
          <w:szCs w:val="28"/>
        </w:rPr>
        <w:t xml:space="preserve">2.24. Соглашение о предоставлении Субсидии заключается Администрацией и организацией, реализующей проект, в течение 10 рабочих дней со дня принятия постановления Администрации о предоставлении Субсидии, </w:t>
      </w:r>
      <w:r w:rsidRPr="00DC4F27">
        <w:rPr>
          <w:sz w:val="28"/>
          <w:szCs w:val="28"/>
          <w:lang w:eastAsia="zh-CN"/>
        </w:rPr>
        <w:t xml:space="preserve">в соответствии с типовой формой соглашения, утвержденной распоряжением финансового органа муниципального образования </w:t>
      </w:r>
      <w:r w:rsidR="00DC4F27">
        <w:rPr>
          <w:sz w:val="28"/>
          <w:szCs w:val="28"/>
          <w:lang w:eastAsia="zh-CN"/>
        </w:rPr>
        <w:t>Красноармейский район</w:t>
      </w:r>
      <w:r w:rsidRPr="00DC4F27">
        <w:rPr>
          <w:sz w:val="28"/>
          <w:szCs w:val="28"/>
          <w:lang w:eastAsia="zh-CN"/>
        </w:rPr>
        <w:t xml:space="preserve"> края.</w:t>
      </w:r>
    </w:p>
    <w:p w:rsidR="003451B3" w:rsidRPr="00DC4F27" w:rsidRDefault="003451B3" w:rsidP="00DC4F27">
      <w:pPr>
        <w:ind w:firstLine="709"/>
        <w:jc w:val="both"/>
        <w:rPr>
          <w:sz w:val="28"/>
          <w:szCs w:val="28"/>
        </w:rPr>
      </w:pPr>
      <w:r w:rsidRPr="00DC4F27">
        <w:rPr>
          <w:sz w:val="28"/>
          <w:szCs w:val="28"/>
        </w:rPr>
        <w:t xml:space="preserve">Организация, реализующая инвестиционный проект, может представить проект соглашения о предоставлении Субсидии. </w:t>
      </w:r>
    </w:p>
    <w:p w:rsidR="003451B3" w:rsidRPr="00DC4F27" w:rsidRDefault="003451B3" w:rsidP="00DC4F27">
      <w:pPr>
        <w:ind w:firstLine="709"/>
        <w:jc w:val="both"/>
        <w:textAlignment w:val="baseline"/>
        <w:rPr>
          <w:color w:val="444444"/>
          <w:sz w:val="28"/>
          <w:szCs w:val="28"/>
        </w:rPr>
      </w:pPr>
      <w:r w:rsidRPr="00DC4F27">
        <w:rPr>
          <w:sz w:val="28"/>
          <w:szCs w:val="28"/>
        </w:rPr>
        <w:t>2.25. Субсидия предоставляется не позднее 10 рабочих дней с даты заключения соглашения о предоставлении Субсидии, в размере, указанном в пункте 2.17 настоящего Порядка.</w:t>
      </w:r>
    </w:p>
    <w:p w:rsidR="003451B3" w:rsidRPr="00DC4F27" w:rsidRDefault="003451B3" w:rsidP="00DC4F27">
      <w:pPr>
        <w:ind w:firstLine="709"/>
        <w:jc w:val="both"/>
        <w:textAlignment w:val="baseline"/>
        <w:rPr>
          <w:sz w:val="28"/>
          <w:szCs w:val="28"/>
        </w:rPr>
      </w:pPr>
      <w:r w:rsidRPr="00DC4F27">
        <w:rPr>
          <w:sz w:val="28"/>
          <w:szCs w:val="28"/>
        </w:rPr>
        <w:t>2.26. Результатом предоставления Субсидии является количество объектов инфраструктуры, по которым осуществляется возмещение затрат в соответствии с настоящим Порядком.</w:t>
      </w:r>
    </w:p>
    <w:p w:rsidR="003451B3" w:rsidRPr="00DC4F27" w:rsidRDefault="003451B3" w:rsidP="00DC4F27">
      <w:pPr>
        <w:ind w:firstLine="709"/>
        <w:jc w:val="both"/>
        <w:textAlignment w:val="baseline"/>
        <w:rPr>
          <w:sz w:val="28"/>
          <w:szCs w:val="28"/>
        </w:rPr>
      </w:pPr>
      <w:r w:rsidRPr="00DC4F27">
        <w:rPr>
          <w:sz w:val="28"/>
          <w:szCs w:val="28"/>
        </w:rPr>
        <w:t>2.27. Предельный срок, в течение которого возмещаются затраты, указанные в пункте 1.4 настоящего Порядка, определяется в соответствии с </w:t>
      </w:r>
      <w:hyperlink r:id="rId37" w:anchor="8R60M9" w:history="1">
        <w:r w:rsidRPr="00DC4F27">
          <w:rPr>
            <w:sz w:val="28"/>
            <w:szCs w:val="28"/>
          </w:rPr>
          <w:t>частями 6</w:t>
        </w:r>
      </w:hyperlink>
      <w:r w:rsidRPr="00DC4F27">
        <w:rPr>
          <w:sz w:val="28"/>
          <w:szCs w:val="28"/>
        </w:rPr>
        <w:t> - </w:t>
      </w:r>
      <w:hyperlink r:id="rId38" w:anchor="8QE0M0" w:history="1">
        <w:r w:rsidRPr="00DC4F27">
          <w:rPr>
            <w:sz w:val="28"/>
            <w:szCs w:val="28"/>
          </w:rPr>
          <w:t>8 статьи 15 Федерального закона № 69-ФЗ</w:t>
        </w:r>
      </w:hyperlink>
      <w:r w:rsidRPr="00DC4F27">
        <w:rPr>
          <w:sz w:val="28"/>
          <w:szCs w:val="28"/>
        </w:rPr>
        <w:t>.</w:t>
      </w:r>
    </w:p>
    <w:p w:rsidR="003451B3" w:rsidRDefault="003451B3" w:rsidP="00DC4F27">
      <w:pPr>
        <w:ind w:firstLine="709"/>
        <w:jc w:val="both"/>
        <w:textAlignment w:val="baseline"/>
        <w:rPr>
          <w:sz w:val="28"/>
          <w:szCs w:val="28"/>
        </w:rPr>
      </w:pPr>
      <w:r w:rsidRPr="00DC4F27">
        <w:rPr>
          <w:sz w:val="28"/>
          <w:szCs w:val="28"/>
        </w:rPr>
        <w:t>2.28. Субсидия перечисляется на счет, открытый организацией, реализующей проект, в кредитной организации по реквизитам, указанным в соглашении о предоставлении Субсидии.</w:t>
      </w:r>
    </w:p>
    <w:p w:rsidR="0017794B" w:rsidRDefault="0017794B" w:rsidP="00DC4F27">
      <w:pPr>
        <w:ind w:firstLine="709"/>
        <w:jc w:val="both"/>
        <w:textAlignment w:val="baseline"/>
        <w:rPr>
          <w:sz w:val="28"/>
          <w:szCs w:val="28"/>
        </w:rPr>
      </w:pPr>
    </w:p>
    <w:p w:rsidR="0017794B" w:rsidRDefault="0017794B" w:rsidP="00DC4F27">
      <w:pPr>
        <w:ind w:firstLine="709"/>
        <w:jc w:val="both"/>
        <w:textAlignment w:val="baseline"/>
        <w:rPr>
          <w:sz w:val="28"/>
          <w:szCs w:val="28"/>
        </w:rPr>
      </w:pPr>
    </w:p>
    <w:p w:rsidR="0017794B" w:rsidRDefault="0017794B" w:rsidP="00DC4F27">
      <w:pPr>
        <w:ind w:firstLine="709"/>
        <w:jc w:val="both"/>
        <w:textAlignment w:val="baseline"/>
        <w:rPr>
          <w:sz w:val="28"/>
          <w:szCs w:val="28"/>
        </w:rPr>
      </w:pPr>
    </w:p>
    <w:p w:rsidR="0017794B" w:rsidRDefault="0017794B" w:rsidP="00DC4F27">
      <w:pPr>
        <w:ind w:firstLine="709"/>
        <w:jc w:val="both"/>
        <w:textAlignment w:val="baseline"/>
        <w:rPr>
          <w:sz w:val="28"/>
          <w:szCs w:val="28"/>
        </w:rPr>
      </w:pPr>
    </w:p>
    <w:p w:rsidR="0017794B" w:rsidRPr="00DC4F27" w:rsidRDefault="0017794B" w:rsidP="00DC4F27">
      <w:pPr>
        <w:ind w:firstLine="709"/>
        <w:jc w:val="both"/>
        <w:textAlignment w:val="baseline"/>
        <w:rPr>
          <w:sz w:val="28"/>
          <w:szCs w:val="28"/>
        </w:rPr>
      </w:pPr>
    </w:p>
    <w:p w:rsidR="003451B3" w:rsidRPr="00DC4F27" w:rsidRDefault="003451B3" w:rsidP="00DC4F27">
      <w:pPr>
        <w:ind w:firstLine="709"/>
        <w:jc w:val="center"/>
        <w:textAlignment w:val="baseline"/>
        <w:rPr>
          <w:b/>
          <w:bCs/>
          <w:sz w:val="28"/>
          <w:szCs w:val="28"/>
          <w:lang w:eastAsia="ar-SA"/>
        </w:rPr>
      </w:pPr>
    </w:p>
    <w:p w:rsidR="003451B3" w:rsidRPr="00DC4F27" w:rsidRDefault="003451B3" w:rsidP="00DC4F27">
      <w:pPr>
        <w:ind w:firstLine="709"/>
        <w:jc w:val="center"/>
        <w:textAlignment w:val="baseline"/>
        <w:rPr>
          <w:b/>
          <w:bCs/>
          <w:sz w:val="28"/>
          <w:szCs w:val="28"/>
          <w:lang w:eastAsia="ar-SA"/>
        </w:rPr>
      </w:pPr>
      <w:r w:rsidRPr="00DC4F27">
        <w:rPr>
          <w:b/>
          <w:bCs/>
          <w:sz w:val="28"/>
          <w:szCs w:val="28"/>
          <w:lang w:eastAsia="ar-SA"/>
        </w:rPr>
        <w:lastRenderedPageBreak/>
        <w:t>3. Требования об осуществлении контроля (мониторинга)</w:t>
      </w:r>
    </w:p>
    <w:p w:rsidR="0017794B" w:rsidRDefault="003451B3" w:rsidP="00DC4F27">
      <w:pPr>
        <w:ind w:firstLine="709"/>
        <w:jc w:val="center"/>
        <w:textAlignment w:val="baseline"/>
        <w:rPr>
          <w:b/>
          <w:bCs/>
          <w:sz w:val="28"/>
          <w:szCs w:val="28"/>
          <w:lang w:eastAsia="ar-SA"/>
        </w:rPr>
      </w:pPr>
      <w:r w:rsidRPr="00DC4F27">
        <w:rPr>
          <w:b/>
          <w:bCs/>
          <w:sz w:val="28"/>
          <w:szCs w:val="28"/>
          <w:lang w:eastAsia="ar-SA"/>
        </w:rPr>
        <w:t xml:space="preserve">за соблюдением условий и порядка предоставления Субсидии и </w:t>
      </w:r>
    </w:p>
    <w:p w:rsidR="003451B3" w:rsidRPr="00DC4F27" w:rsidRDefault="003451B3" w:rsidP="00DC4F27">
      <w:pPr>
        <w:ind w:firstLine="709"/>
        <w:jc w:val="center"/>
        <w:textAlignment w:val="baseline"/>
        <w:rPr>
          <w:b/>
          <w:bCs/>
          <w:sz w:val="28"/>
          <w:szCs w:val="28"/>
          <w:lang w:eastAsia="ar-SA"/>
        </w:rPr>
      </w:pPr>
      <w:r w:rsidRPr="00DC4F27">
        <w:rPr>
          <w:b/>
          <w:bCs/>
          <w:sz w:val="28"/>
          <w:szCs w:val="28"/>
          <w:lang w:eastAsia="ar-SA"/>
        </w:rPr>
        <w:t>ответственности за их нарушение</w:t>
      </w:r>
    </w:p>
    <w:p w:rsidR="003451B3" w:rsidRPr="00DC4F27" w:rsidRDefault="003451B3" w:rsidP="00DC4F27">
      <w:pPr>
        <w:ind w:firstLine="709"/>
        <w:jc w:val="both"/>
        <w:textAlignment w:val="baseline"/>
        <w:rPr>
          <w:sz w:val="28"/>
          <w:szCs w:val="28"/>
        </w:rPr>
      </w:pPr>
    </w:p>
    <w:p w:rsidR="003451B3" w:rsidRPr="00DC4F27" w:rsidRDefault="003451B3" w:rsidP="00DC4F27">
      <w:pPr>
        <w:ind w:firstLine="709"/>
        <w:jc w:val="both"/>
        <w:textAlignment w:val="baseline"/>
        <w:rPr>
          <w:sz w:val="28"/>
          <w:szCs w:val="28"/>
        </w:rPr>
      </w:pPr>
      <w:r w:rsidRPr="00DC4F27">
        <w:rPr>
          <w:sz w:val="28"/>
          <w:szCs w:val="28"/>
        </w:rPr>
        <w:t>3.1. Контроль (мониторинг) за соблюдением порядка и условий предоставления субсидий, в том числе в части достижения результатов их предоставления, осуществляется Администрацией. Органами муниципального финансового контроля осуществляются проверки в соответствии со </w:t>
      </w:r>
      <w:hyperlink r:id="rId39" w:anchor="BR00P6" w:history="1">
        <w:r w:rsidRPr="00DC4F27">
          <w:rPr>
            <w:sz w:val="28"/>
            <w:szCs w:val="28"/>
          </w:rPr>
          <w:t>статьями 268.1</w:t>
        </w:r>
      </w:hyperlink>
      <w:r w:rsidRPr="00DC4F27">
        <w:rPr>
          <w:sz w:val="28"/>
          <w:szCs w:val="28"/>
        </w:rPr>
        <w:t> и </w:t>
      </w:r>
      <w:hyperlink r:id="rId40" w:anchor="BRG0PD" w:history="1">
        <w:r w:rsidRPr="00DC4F27">
          <w:rPr>
            <w:sz w:val="28"/>
            <w:szCs w:val="28"/>
          </w:rPr>
          <w:t>269.2 Бюджетного кодекса Российской Федерации</w:t>
        </w:r>
      </w:hyperlink>
      <w:r w:rsidRPr="00DC4F27">
        <w:rPr>
          <w:sz w:val="28"/>
          <w:szCs w:val="28"/>
        </w:rPr>
        <w:t>.</w:t>
      </w:r>
    </w:p>
    <w:p w:rsidR="003451B3" w:rsidRPr="00DC4F27" w:rsidRDefault="003451B3" w:rsidP="00DC4F27">
      <w:pPr>
        <w:ind w:firstLine="709"/>
        <w:jc w:val="both"/>
        <w:textAlignment w:val="baseline"/>
        <w:rPr>
          <w:sz w:val="28"/>
          <w:szCs w:val="28"/>
        </w:rPr>
      </w:pPr>
      <w:r w:rsidRPr="00DC4F27">
        <w:rPr>
          <w:sz w:val="28"/>
          <w:szCs w:val="28"/>
        </w:rPr>
        <w:t>3.2. В случае установления по итогам проверок, проведенных Администрацией, факта нарушения условий и порядка предоставления Субсидии, установленных настоящим Порядком, и соглашением о предоставлении Субсидии, Администрация направляет организации, реализующей проект, требование об устранении нарушения с указанием срока их устранения (далее - Субсидия, использованная с нарушениями).</w:t>
      </w:r>
    </w:p>
    <w:p w:rsidR="003451B3" w:rsidRPr="00DC4F27" w:rsidRDefault="003451B3" w:rsidP="00DC4F27">
      <w:pPr>
        <w:ind w:firstLine="709"/>
        <w:jc w:val="both"/>
        <w:textAlignment w:val="baseline"/>
        <w:rPr>
          <w:sz w:val="28"/>
          <w:szCs w:val="28"/>
        </w:rPr>
      </w:pPr>
      <w:r w:rsidRPr="00DC4F27">
        <w:rPr>
          <w:sz w:val="28"/>
          <w:szCs w:val="28"/>
        </w:rPr>
        <w:t>3.3. В случае если требование об устранении нарушения не выполнено в установленный срок, либо нарушение носит неустранимый характер, Администрация выдает организации, реализующей проект, требование о возврате денежных средств в размере Субсидии, использованной с нарушением.</w:t>
      </w:r>
    </w:p>
    <w:p w:rsidR="003451B3" w:rsidRPr="00DC4F27" w:rsidRDefault="003451B3" w:rsidP="00DC4F27">
      <w:pPr>
        <w:ind w:firstLine="709"/>
        <w:jc w:val="both"/>
        <w:textAlignment w:val="baseline"/>
        <w:rPr>
          <w:sz w:val="28"/>
          <w:szCs w:val="28"/>
        </w:rPr>
      </w:pPr>
      <w:r w:rsidRPr="00DC4F27">
        <w:rPr>
          <w:sz w:val="28"/>
          <w:szCs w:val="28"/>
        </w:rPr>
        <w:t>Организация, реализующая проект, обязана возвратить в течение 20 рабочих дней со дня получения требования о возврате денежных средств в муниципальный бюджет денежные средства в размере Субсидии, использованной с нарушениями.</w:t>
      </w:r>
    </w:p>
    <w:p w:rsidR="003451B3" w:rsidRPr="00DC4F27" w:rsidRDefault="003451B3" w:rsidP="00DC4F27">
      <w:pPr>
        <w:ind w:firstLine="709"/>
        <w:jc w:val="both"/>
        <w:textAlignment w:val="baseline"/>
        <w:rPr>
          <w:sz w:val="28"/>
          <w:szCs w:val="28"/>
        </w:rPr>
      </w:pPr>
      <w:r w:rsidRPr="00DC4F27">
        <w:rPr>
          <w:sz w:val="28"/>
          <w:szCs w:val="28"/>
        </w:rPr>
        <w:t xml:space="preserve">3.4. В случае невыполнения организацией, реализующей проект, требования о возврате Субсидии в бюджет муниципального образования </w:t>
      </w:r>
      <w:r w:rsidR="006551B0">
        <w:rPr>
          <w:sz w:val="28"/>
          <w:szCs w:val="28"/>
        </w:rPr>
        <w:t>Красноармейский</w:t>
      </w:r>
      <w:r w:rsidRPr="00DC4F27">
        <w:rPr>
          <w:sz w:val="28"/>
          <w:szCs w:val="28"/>
        </w:rPr>
        <w:t xml:space="preserve"> муниципальный район взыскание осуществляется в судебном порядке в соответствии с законодательством Российской Федерации.</w:t>
      </w:r>
    </w:p>
    <w:p w:rsidR="003451B3" w:rsidRPr="00DC4F27" w:rsidRDefault="003451B3" w:rsidP="00DC4F27">
      <w:pPr>
        <w:ind w:firstLine="709"/>
        <w:jc w:val="both"/>
        <w:textAlignment w:val="baseline"/>
        <w:rPr>
          <w:sz w:val="28"/>
          <w:szCs w:val="28"/>
        </w:rPr>
      </w:pPr>
      <w:r w:rsidRPr="00DC4F27">
        <w:rPr>
          <w:sz w:val="28"/>
          <w:szCs w:val="28"/>
        </w:rPr>
        <w:t xml:space="preserve">3.5. В случае </w:t>
      </w:r>
      <w:proofErr w:type="spellStart"/>
      <w:r w:rsidRPr="00DC4F27">
        <w:rPr>
          <w:sz w:val="28"/>
          <w:szCs w:val="28"/>
        </w:rPr>
        <w:t>недостижения</w:t>
      </w:r>
      <w:proofErr w:type="spellEnd"/>
      <w:r w:rsidRPr="00DC4F27">
        <w:rPr>
          <w:sz w:val="28"/>
          <w:szCs w:val="28"/>
        </w:rPr>
        <w:t xml:space="preserve"> организацией, реализующей инвестиционный проект, значения результата предоставления Субсидии, установленного соглашением о предоставлении Субсидии, Администрация направляет организации, реализующей инвестиционный проект, требование об уплате штрафа в размере, определяемом соглашением о предоставлении Субсидии, с указанием срока его исполнения.</w:t>
      </w:r>
    </w:p>
    <w:p w:rsidR="005C3395" w:rsidRPr="00DC4F27" w:rsidRDefault="005C3395">
      <w:pPr>
        <w:jc w:val="both"/>
        <w:rPr>
          <w:sz w:val="28"/>
          <w:szCs w:val="28"/>
        </w:rPr>
      </w:pPr>
    </w:p>
    <w:p w:rsidR="00462ECC" w:rsidRPr="00DC4F27" w:rsidRDefault="00462ECC">
      <w:pPr>
        <w:jc w:val="both"/>
        <w:rPr>
          <w:sz w:val="28"/>
          <w:szCs w:val="28"/>
        </w:rPr>
      </w:pPr>
    </w:p>
    <w:p w:rsidR="00315B61" w:rsidRPr="00DC4F27" w:rsidRDefault="00315B61">
      <w:pPr>
        <w:jc w:val="both"/>
        <w:rPr>
          <w:sz w:val="28"/>
          <w:szCs w:val="28"/>
        </w:rPr>
      </w:pPr>
    </w:p>
    <w:p w:rsidR="00892F0B" w:rsidRPr="00DC4F27" w:rsidRDefault="00B90C65">
      <w:pPr>
        <w:suppressAutoHyphens/>
        <w:jc w:val="both"/>
        <w:rPr>
          <w:sz w:val="28"/>
          <w:szCs w:val="28"/>
        </w:rPr>
      </w:pPr>
      <w:r w:rsidRPr="00DC4F27">
        <w:rPr>
          <w:sz w:val="28"/>
          <w:szCs w:val="28"/>
          <w:lang w:eastAsia="ar-SA"/>
        </w:rPr>
        <w:t>Н</w:t>
      </w:r>
      <w:r w:rsidR="00C938BD" w:rsidRPr="00DC4F27">
        <w:rPr>
          <w:sz w:val="28"/>
          <w:szCs w:val="28"/>
          <w:lang w:eastAsia="ar-SA"/>
        </w:rPr>
        <w:t xml:space="preserve">ачальник управления </w:t>
      </w:r>
    </w:p>
    <w:p w:rsidR="002C6810" w:rsidRDefault="00C938BD">
      <w:pPr>
        <w:suppressAutoHyphens/>
        <w:jc w:val="both"/>
        <w:rPr>
          <w:sz w:val="28"/>
          <w:szCs w:val="28"/>
          <w:lang w:eastAsia="ar-SA"/>
        </w:rPr>
      </w:pPr>
      <w:r w:rsidRPr="00DC4F27">
        <w:rPr>
          <w:sz w:val="28"/>
          <w:szCs w:val="28"/>
          <w:lang w:eastAsia="ar-SA"/>
        </w:rPr>
        <w:t xml:space="preserve">по экономике, </w:t>
      </w:r>
      <w:r w:rsidR="002C6810">
        <w:rPr>
          <w:sz w:val="28"/>
          <w:szCs w:val="28"/>
          <w:lang w:eastAsia="ar-SA"/>
        </w:rPr>
        <w:t>промышленности,</w:t>
      </w:r>
    </w:p>
    <w:p w:rsidR="002C6810" w:rsidRDefault="00C938BD">
      <w:pPr>
        <w:suppressAutoHyphens/>
        <w:jc w:val="both"/>
        <w:rPr>
          <w:sz w:val="28"/>
          <w:szCs w:val="28"/>
          <w:lang w:eastAsia="ar-SA"/>
        </w:rPr>
      </w:pPr>
      <w:r w:rsidRPr="00DC4F27">
        <w:rPr>
          <w:sz w:val="28"/>
          <w:szCs w:val="28"/>
          <w:lang w:eastAsia="ar-SA"/>
        </w:rPr>
        <w:t xml:space="preserve">инвестициям и малому бизнесу </w:t>
      </w:r>
    </w:p>
    <w:p w:rsidR="002C6810" w:rsidRDefault="002C6810">
      <w:pPr>
        <w:suppressAutoHyphens/>
        <w:jc w:val="both"/>
        <w:rPr>
          <w:sz w:val="28"/>
          <w:szCs w:val="28"/>
          <w:lang w:eastAsia="ar-SA"/>
        </w:rPr>
      </w:pPr>
      <w:r>
        <w:rPr>
          <w:sz w:val="28"/>
          <w:szCs w:val="28"/>
          <w:lang w:eastAsia="ar-SA"/>
        </w:rPr>
        <w:t xml:space="preserve">администрации </w:t>
      </w:r>
    </w:p>
    <w:p w:rsidR="00892F0B" w:rsidRPr="00DC4F27" w:rsidRDefault="00C938BD">
      <w:pPr>
        <w:suppressAutoHyphens/>
        <w:jc w:val="both"/>
        <w:rPr>
          <w:sz w:val="28"/>
          <w:szCs w:val="28"/>
        </w:rPr>
      </w:pPr>
      <w:r w:rsidRPr="00DC4F27">
        <w:rPr>
          <w:sz w:val="28"/>
          <w:szCs w:val="28"/>
          <w:lang w:eastAsia="ar-SA"/>
        </w:rPr>
        <w:t>муниципального образования</w:t>
      </w:r>
    </w:p>
    <w:p w:rsidR="00892F0B" w:rsidRPr="00DC4F27" w:rsidRDefault="00C938BD">
      <w:pPr>
        <w:jc w:val="both"/>
        <w:rPr>
          <w:sz w:val="28"/>
          <w:szCs w:val="28"/>
        </w:rPr>
      </w:pPr>
      <w:r w:rsidRPr="00DC4F27">
        <w:rPr>
          <w:sz w:val="28"/>
          <w:szCs w:val="28"/>
          <w:lang w:eastAsia="ar-SA"/>
        </w:rPr>
        <w:t xml:space="preserve">Красноармейский район               </w:t>
      </w:r>
      <w:r w:rsidR="002B67B9" w:rsidRPr="00DC4F27">
        <w:rPr>
          <w:sz w:val="28"/>
          <w:szCs w:val="28"/>
          <w:lang w:eastAsia="ar-SA"/>
        </w:rPr>
        <w:t xml:space="preserve">                               </w:t>
      </w:r>
      <w:r w:rsidRPr="00DC4F27">
        <w:rPr>
          <w:sz w:val="28"/>
          <w:szCs w:val="28"/>
          <w:lang w:eastAsia="ar-SA"/>
        </w:rPr>
        <w:t xml:space="preserve">                            </w:t>
      </w:r>
      <w:r w:rsidR="00B90C65" w:rsidRPr="00DC4F27">
        <w:rPr>
          <w:sz w:val="28"/>
          <w:szCs w:val="28"/>
          <w:lang w:eastAsia="ar-SA"/>
        </w:rPr>
        <w:t>Е.А. Изотов</w:t>
      </w:r>
    </w:p>
    <w:sectPr w:rsidR="00892F0B" w:rsidRPr="00DC4F27" w:rsidSect="00DC4F27">
      <w:headerReference w:type="default" r:id="rId41"/>
      <w:pgSz w:w="11906" w:h="16838"/>
      <w:pgMar w:top="1134" w:right="567" w:bottom="1134" w:left="1701" w:header="692" w:footer="0" w:gutter="0"/>
      <w:cols w:space="720"/>
      <w:formProt w:val="0"/>
      <w:titlePg/>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3E1" w:rsidRDefault="006533E1" w:rsidP="00892F0B">
      <w:r>
        <w:separator/>
      </w:r>
    </w:p>
  </w:endnote>
  <w:endnote w:type="continuationSeparator" w:id="0">
    <w:p w:rsidR="006533E1" w:rsidRDefault="006533E1" w:rsidP="0089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3E1" w:rsidRDefault="006533E1" w:rsidP="00892F0B">
      <w:r>
        <w:separator/>
      </w:r>
    </w:p>
  </w:footnote>
  <w:footnote w:type="continuationSeparator" w:id="0">
    <w:p w:rsidR="006533E1" w:rsidRDefault="006533E1" w:rsidP="00892F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118295"/>
      <w:docPartObj>
        <w:docPartGallery w:val="Page Numbers (Top of Page)"/>
        <w:docPartUnique/>
      </w:docPartObj>
    </w:sdtPr>
    <w:sdtEndPr/>
    <w:sdtContent>
      <w:p w:rsidR="0023313F" w:rsidRDefault="001B4AD8">
        <w:pPr>
          <w:pStyle w:val="af0"/>
          <w:jc w:val="center"/>
        </w:pPr>
        <w:r>
          <w:fldChar w:fldCharType="begin"/>
        </w:r>
        <w:r>
          <w:instrText>PAGE</w:instrText>
        </w:r>
        <w:r>
          <w:fldChar w:fldCharType="separate"/>
        </w:r>
        <w:r w:rsidR="006D283A">
          <w:rPr>
            <w:noProof/>
          </w:rPr>
          <w:t>21</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F0B"/>
    <w:rsid w:val="00012338"/>
    <w:rsid w:val="0001581E"/>
    <w:rsid w:val="00085DBD"/>
    <w:rsid w:val="000D0CCD"/>
    <w:rsid w:val="000F2014"/>
    <w:rsid w:val="000F61C7"/>
    <w:rsid w:val="001505F7"/>
    <w:rsid w:val="0017794B"/>
    <w:rsid w:val="0018075D"/>
    <w:rsid w:val="001B4AD8"/>
    <w:rsid w:val="001D1489"/>
    <w:rsid w:val="00222716"/>
    <w:rsid w:val="0023313F"/>
    <w:rsid w:val="00240EC9"/>
    <w:rsid w:val="00266126"/>
    <w:rsid w:val="00272D85"/>
    <w:rsid w:val="002A354A"/>
    <w:rsid w:val="002B67B9"/>
    <w:rsid w:val="002C6810"/>
    <w:rsid w:val="002C79B3"/>
    <w:rsid w:val="002F01DC"/>
    <w:rsid w:val="00304364"/>
    <w:rsid w:val="003070C7"/>
    <w:rsid w:val="0031127F"/>
    <w:rsid w:val="00315B61"/>
    <w:rsid w:val="003275F9"/>
    <w:rsid w:val="00330296"/>
    <w:rsid w:val="00343BB1"/>
    <w:rsid w:val="003451B3"/>
    <w:rsid w:val="003E056D"/>
    <w:rsid w:val="003F32D4"/>
    <w:rsid w:val="0042611D"/>
    <w:rsid w:val="0044681B"/>
    <w:rsid w:val="00462ECC"/>
    <w:rsid w:val="004D4A37"/>
    <w:rsid w:val="004F0DE1"/>
    <w:rsid w:val="00511EBD"/>
    <w:rsid w:val="00573169"/>
    <w:rsid w:val="00573F76"/>
    <w:rsid w:val="00580885"/>
    <w:rsid w:val="005B39B2"/>
    <w:rsid w:val="005C3395"/>
    <w:rsid w:val="005D0170"/>
    <w:rsid w:val="00611FA4"/>
    <w:rsid w:val="00612CC4"/>
    <w:rsid w:val="0062094F"/>
    <w:rsid w:val="006414CC"/>
    <w:rsid w:val="00651423"/>
    <w:rsid w:val="006533E1"/>
    <w:rsid w:val="006551B0"/>
    <w:rsid w:val="006569FE"/>
    <w:rsid w:val="00671144"/>
    <w:rsid w:val="006D283A"/>
    <w:rsid w:val="006D4558"/>
    <w:rsid w:val="006F267E"/>
    <w:rsid w:val="007320ED"/>
    <w:rsid w:val="00796A9F"/>
    <w:rsid w:val="007A5D7F"/>
    <w:rsid w:val="007A5F8F"/>
    <w:rsid w:val="007B1487"/>
    <w:rsid w:val="007E7E9E"/>
    <w:rsid w:val="007F030D"/>
    <w:rsid w:val="008052B7"/>
    <w:rsid w:val="00825297"/>
    <w:rsid w:val="00892F0B"/>
    <w:rsid w:val="00895E38"/>
    <w:rsid w:val="008F2D26"/>
    <w:rsid w:val="008F5F3F"/>
    <w:rsid w:val="00936254"/>
    <w:rsid w:val="00987326"/>
    <w:rsid w:val="009B1398"/>
    <w:rsid w:val="009B7727"/>
    <w:rsid w:val="009C1827"/>
    <w:rsid w:val="00A11BEC"/>
    <w:rsid w:val="00A26D53"/>
    <w:rsid w:val="00A32232"/>
    <w:rsid w:val="00A42EF5"/>
    <w:rsid w:val="00A84488"/>
    <w:rsid w:val="00AA5450"/>
    <w:rsid w:val="00AF44A5"/>
    <w:rsid w:val="00B12C4C"/>
    <w:rsid w:val="00B27C9F"/>
    <w:rsid w:val="00B50D99"/>
    <w:rsid w:val="00B54FB4"/>
    <w:rsid w:val="00B90C65"/>
    <w:rsid w:val="00B94D15"/>
    <w:rsid w:val="00BC323B"/>
    <w:rsid w:val="00BD754B"/>
    <w:rsid w:val="00BE2251"/>
    <w:rsid w:val="00BF7032"/>
    <w:rsid w:val="00C03C20"/>
    <w:rsid w:val="00C24823"/>
    <w:rsid w:val="00C533E1"/>
    <w:rsid w:val="00C72F28"/>
    <w:rsid w:val="00C921BF"/>
    <w:rsid w:val="00C938BD"/>
    <w:rsid w:val="00C95F22"/>
    <w:rsid w:val="00CA0DBA"/>
    <w:rsid w:val="00CA654F"/>
    <w:rsid w:val="00CC278C"/>
    <w:rsid w:val="00CD5687"/>
    <w:rsid w:val="00CD7268"/>
    <w:rsid w:val="00D139EB"/>
    <w:rsid w:val="00D14FC1"/>
    <w:rsid w:val="00D163E3"/>
    <w:rsid w:val="00D276A2"/>
    <w:rsid w:val="00D3336C"/>
    <w:rsid w:val="00D5238B"/>
    <w:rsid w:val="00D73DB9"/>
    <w:rsid w:val="00D757FA"/>
    <w:rsid w:val="00DB4E66"/>
    <w:rsid w:val="00DC1355"/>
    <w:rsid w:val="00DC3E18"/>
    <w:rsid w:val="00DC4F27"/>
    <w:rsid w:val="00DF43E7"/>
    <w:rsid w:val="00DF7E91"/>
    <w:rsid w:val="00E50241"/>
    <w:rsid w:val="00E61135"/>
    <w:rsid w:val="00E94E54"/>
    <w:rsid w:val="00EA225A"/>
    <w:rsid w:val="00EB17EB"/>
    <w:rsid w:val="00EB530F"/>
    <w:rsid w:val="00ED7BCC"/>
    <w:rsid w:val="00F04435"/>
    <w:rsid w:val="00F40D04"/>
    <w:rsid w:val="00F647EC"/>
    <w:rsid w:val="00F73CBD"/>
    <w:rsid w:val="00F921D3"/>
    <w:rsid w:val="00F962C2"/>
    <w:rsid w:val="00FD50CB"/>
    <w:rsid w:val="00FF2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44EF7"/>
  <w15:docId w15:val="{1CBDB390-14C8-4BA3-9F4E-43E972AB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A95"/>
    <w:pPr>
      <w:widowControl w:val="0"/>
      <w:spacing w:line="240" w:lineRule="auto"/>
    </w:pPr>
    <w:rPr>
      <w:rFonts w:ascii="Times New Roman" w:eastAsia="Times New Roman" w:hAnsi="Times New Roman" w:cs="Times New Roman"/>
      <w:color w:val="00000A"/>
      <w:szCs w:val="20"/>
      <w:lang w:eastAsia="ru-RU"/>
    </w:rPr>
  </w:style>
  <w:style w:type="paragraph" w:styleId="1">
    <w:name w:val="heading 1"/>
    <w:basedOn w:val="a"/>
    <w:rsid w:val="00892F0B"/>
    <w:pPr>
      <w:spacing w:before="108" w:after="108"/>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1579F"/>
    <w:rPr>
      <w:rFonts w:ascii="Times New Roman" w:eastAsia="Times New Roman" w:hAnsi="Times New Roman" w:cs="Times New Roman"/>
      <w:sz w:val="28"/>
      <w:szCs w:val="20"/>
    </w:rPr>
  </w:style>
  <w:style w:type="character" w:styleId="a4">
    <w:name w:val="page number"/>
    <w:basedOn w:val="a0"/>
    <w:qFormat/>
    <w:rsid w:val="0031579F"/>
  </w:style>
  <w:style w:type="character" w:customStyle="1" w:styleId="a5">
    <w:name w:val="Основной текст Знак"/>
    <w:basedOn w:val="a0"/>
    <w:qFormat/>
    <w:rsid w:val="00E6319E"/>
    <w:rPr>
      <w:rFonts w:ascii="Times New Roman" w:eastAsia="Times New Roman" w:hAnsi="Times New Roman" w:cs="Times New Roman"/>
      <w:sz w:val="28"/>
      <w:szCs w:val="20"/>
      <w:lang w:eastAsia="ru-RU"/>
    </w:rPr>
  </w:style>
  <w:style w:type="character" w:customStyle="1" w:styleId="a6">
    <w:name w:val="Нижний колонтитул Знак"/>
    <w:basedOn w:val="a0"/>
    <w:uiPriority w:val="99"/>
    <w:semiHidden/>
    <w:qFormat/>
    <w:rsid w:val="00E6319E"/>
    <w:rPr>
      <w:rFonts w:ascii="Times New Roman" w:eastAsia="Times New Roman" w:hAnsi="Times New Roman" w:cs="Times New Roman"/>
      <w:sz w:val="20"/>
      <w:szCs w:val="20"/>
      <w:lang w:eastAsia="ru-RU"/>
    </w:rPr>
  </w:style>
  <w:style w:type="character" w:customStyle="1" w:styleId="ListLabel1">
    <w:name w:val="ListLabel 1"/>
    <w:qFormat/>
    <w:rsid w:val="00892F0B"/>
    <w:rPr>
      <w:rFonts w:eastAsia="Times New Roman" w:cs="Times New Roman"/>
    </w:rPr>
  </w:style>
  <w:style w:type="character" w:customStyle="1" w:styleId="ListLabel2">
    <w:name w:val="ListLabel 2"/>
    <w:qFormat/>
    <w:rsid w:val="00892F0B"/>
    <w:rPr>
      <w:rFonts w:cs="Times New Roman"/>
    </w:rPr>
  </w:style>
  <w:style w:type="character" w:customStyle="1" w:styleId="-">
    <w:name w:val="Интернет-ссылка"/>
    <w:rsid w:val="00892F0B"/>
    <w:rPr>
      <w:color w:val="000080"/>
      <w:u w:val="single"/>
    </w:rPr>
  </w:style>
  <w:style w:type="character" w:customStyle="1" w:styleId="a7">
    <w:name w:val="Цветовое выделение"/>
    <w:qFormat/>
    <w:rsid w:val="00892F0B"/>
    <w:rPr>
      <w:b/>
      <w:bCs/>
      <w:color w:val="26282F"/>
    </w:rPr>
  </w:style>
  <w:style w:type="character" w:customStyle="1" w:styleId="a8">
    <w:name w:val="Гипертекстовая ссылка"/>
    <w:basedOn w:val="a7"/>
    <w:uiPriority w:val="99"/>
    <w:qFormat/>
    <w:rsid w:val="00892F0B"/>
    <w:rPr>
      <w:b/>
      <w:bCs/>
      <w:color w:val="106BBE"/>
    </w:rPr>
  </w:style>
  <w:style w:type="character" w:customStyle="1" w:styleId="a9">
    <w:name w:val="Текст выноски Знак"/>
    <w:basedOn w:val="a0"/>
    <w:uiPriority w:val="99"/>
    <w:semiHidden/>
    <w:qFormat/>
    <w:rsid w:val="00A808CA"/>
    <w:rPr>
      <w:rFonts w:ascii="Tahoma" w:eastAsia="Times New Roman" w:hAnsi="Tahoma" w:cs="Tahoma"/>
      <w:color w:val="00000A"/>
      <w:sz w:val="16"/>
      <w:szCs w:val="16"/>
      <w:lang w:eastAsia="ru-RU"/>
    </w:rPr>
  </w:style>
  <w:style w:type="paragraph" w:customStyle="1" w:styleId="10">
    <w:name w:val="Заголовок1"/>
    <w:basedOn w:val="a"/>
    <w:next w:val="aa"/>
    <w:qFormat/>
    <w:rsid w:val="00892F0B"/>
    <w:pPr>
      <w:keepNext/>
      <w:spacing w:before="240" w:after="120"/>
    </w:pPr>
    <w:rPr>
      <w:rFonts w:ascii="Liberation Sans" w:eastAsia="Microsoft YaHei" w:hAnsi="Liberation Sans" w:cs="Mangal"/>
      <w:sz w:val="28"/>
      <w:szCs w:val="28"/>
    </w:rPr>
  </w:style>
  <w:style w:type="paragraph" w:styleId="aa">
    <w:name w:val="Body Text"/>
    <w:basedOn w:val="a"/>
    <w:rsid w:val="00E6319E"/>
    <w:pPr>
      <w:widowControl/>
      <w:jc w:val="both"/>
    </w:pPr>
    <w:rPr>
      <w:sz w:val="28"/>
    </w:rPr>
  </w:style>
  <w:style w:type="paragraph" w:styleId="ab">
    <w:name w:val="List"/>
    <w:basedOn w:val="a"/>
    <w:rsid w:val="00E6319E"/>
    <w:pPr>
      <w:widowControl/>
      <w:ind w:left="283" w:hanging="283"/>
    </w:pPr>
    <w:rPr>
      <w:sz w:val="28"/>
    </w:rPr>
  </w:style>
  <w:style w:type="paragraph" w:styleId="ac">
    <w:name w:val="Title"/>
    <w:basedOn w:val="a"/>
    <w:rsid w:val="00892F0B"/>
    <w:pPr>
      <w:suppressLineNumbers/>
      <w:spacing w:before="120" w:after="120"/>
    </w:pPr>
    <w:rPr>
      <w:rFonts w:cs="Mangal"/>
      <w:i/>
      <w:iCs/>
      <w:sz w:val="24"/>
      <w:szCs w:val="24"/>
    </w:rPr>
  </w:style>
  <w:style w:type="paragraph" w:styleId="ad">
    <w:name w:val="index heading"/>
    <w:basedOn w:val="a"/>
    <w:qFormat/>
    <w:rsid w:val="00892F0B"/>
    <w:pPr>
      <w:suppressLineNumbers/>
    </w:pPr>
    <w:rPr>
      <w:rFonts w:cs="Mangal"/>
    </w:rPr>
  </w:style>
  <w:style w:type="paragraph" w:customStyle="1" w:styleId="ae">
    <w:name w:val="Заглавие"/>
    <w:basedOn w:val="a"/>
    <w:rsid w:val="00892F0B"/>
    <w:pPr>
      <w:suppressLineNumbers/>
      <w:spacing w:before="120" w:after="120"/>
    </w:pPr>
    <w:rPr>
      <w:rFonts w:cs="Mangal"/>
      <w:i/>
      <w:iCs/>
      <w:sz w:val="24"/>
      <w:szCs w:val="24"/>
    </w:rPr>
  </w:style>
  <w:style w:type="paragraph" w:customStyle="1" w:styleId="11">
    <w:name w:val="Обычный1"/>
    <w:qFormat/>
    <w:rsid w:val="00773A95"/>
    <w:pPr>
      <w:spacing w:line="240" w:lineRule="auto"/>
    </w:pPr>
    <w:rPr>
      <w:rFonts w:ascii="Times New Roman" w:eastAsia="Times New Roman" w:hAnsi="Times New Roman" w:cs="Times New Roman"/>
      <w:color w:val="00000A"/>
      <w:sz w:val="24"/>
      <w:szCs w:val="20"/>
      <w:lang w:eastAsia="ru-RU"/>
    </w:rPr>
  </w:style>
  <w:style w:type="paragraph" w:styleId="af">
    <w:name w:val="List Paragraph"/>
    <w:basedOn w:val="a"/>
    <w:uiPriority w:val="34"/>
    <w:qFormat/>
    <w:rsid w:val="001A1C5B"/>
    <w:pPr>
      <w:ind w:left="720"/>
      <w:contextualSpacing/>
    </w:pPr>
  </w:style>
  <w:style w:type="paragraph" w:styleId="af0">
    <w:name w:val="header"/>
    <w:basedOn w:val="a"/>
    <w:uiPriority w:val="99"/>
    <w:rsid w:val="0031579F"/>
    <w:pPr>
      <w:widowControl/>
      <w:tabs>
        <w:tab w:val="center" w:pos="4153"/>
        <w:tab w:val="right" w:pos="8306"/>
      </w:tabs>
    </w:pPr>
    <w:rPr>
      <w:sz w:val="28"/>
    </w:rPr>
  </w:style>
  <w:style w:type="paragraph" w:styleId="af1">
    <w:name w:val="footer"/>
    <w:basedOn w:val="a"/>
    <w:uiPriority w:val="99"/>
    <w:unhideWhenUsed/>
    <w:rsid w:val="00E6319E"/>
    <w:pPr>
      <w:tabs>
        <w:tab w:val="center" w:pos="4677"/>
        <w:tab w:val="right" w:pos="9355"/>
      </w:tabs>
    </w:pPr>
  </w:style>
  <w:style w:type="paragraph" w:customStyle="1" w:styleId="af2">
    <w:name w:val="Содержимое таблицы"/>
    <w:basedOn w:val="a"/>
    <w:qFormat/>
    <w:rsid w:val="00892F0B"/>
  </w:style>
  <w:style w:type="paragraph" w:customStyle="1" w:styleId="af3">
    <w:name w:val="Заголовок таблицы"/>
    <w:basedOn w:val="af2"/>
    <w:qFormat/>
    <w:rsid w:val="00892F0B"/>
  </w:style>
  <w:style w:type="paragraph" w:customStyle="1" w:styleId="af4">
    <w:name w:val="Нормальный (таблица)"/>
    <w:basedOn w:val="a"/>
    <w:qFormat/>
    <w:rsid w:val="00892F0B"/>
  </w:style>
  <w:style w:type="paragraph" w:customStyle="1" w:styleId="af5">
    <w:name w:val="Прижатый влево"/>
    <w:basedOn w:val="a"/>
    <w:qFormat/>
    <w:rsid w:val="00892F0B"/>
  </w:style>
  <w:style w:type="paragraph" w:styleId="af6">
    <w:name w:val="Balloon Text"/>
    <w:basedOn w:val="a"/>
    <w:uiPriority w:val="99"/>
    <w:semiHidden/>
    <w:unhideWhenUsed/>
    <w:qFormat/>
    <w:rsid w:val="00A808CA"/>
    <w:rPr>
      <w:rFonts w:ascii="Tahoma" w:hAnsi="Tahoma" w:cs="Tahoma"/>
      <w:sz w:val="16"/>
      <w:szCs w:val="16"/>
    </w:rPr>
  </w:style>
  <w:style w:type="paragraph" w:customStyle="1" w:styleId="ConsPlusNormal">
    <w:name w:val="ConsPlusNormal"/>
    <w:uiPriority w:val="99"/>
    <w:qFormat/>
    <w:rsid w:val="00892F0B"/>
    <w:pPr>
      <w:widowControl w:val="0"/>
      <w:spacing w:line="240" w:lineRule="auto"/>
    </w:pPr>
    <w:rPr>
      <w:rFonts w:ascii="Calibri" w:eastAsiaTheme="minorEastAsia" w:hAnsi="Calibri" w:cs="Calibri"/>
      <w:color w:val="00000A"/>
      <w:sz w:val="22"/>
      <w:lang w:eastAsia="ru-RU"/>
    </w:rPr>
  </w:style>
  <w:style w:type="paragraph" w:customStyle="1" w:styleId="af7">
    <w:name w:val="Информация об изменениях"/>
    <w:basedOn w:val="a"/>
    <w:next w:val="a"/>
    <w:uiPriority w:val="99"/>
    <w:rsid w:val="004D4A37"/>
    <w:pPr>
      <w:autoSpaceDE w:val="0"/>
      <w:autoSpaceDN w:val="0"/>
      <w:adjustRightInd w:val="0"/>
      <w:spacing w:before="180"/>
      <w:ind w:left="360" w:right="360"/>
      <w:jc w:val="both"/>
    </w:pPr>
    <w:rPr>
      <w:rFonts w:ascii="Arial" w:eastAsiaTheme="minorEastAsia" w:hAnsi="Arial" w:cs="Arial"/>
      <w:color w:val="353842"/>
      <w:sz w:val="18"/>
      <w:szCs w:val="18"/>
      <w:shd w:val="clear" w:color="auto" w:fill="EAEFED"/>
    </w:rPr>
  </w:style>
  <w:style w:type="character" w:customStyle="1" w:styleId="2">
    <w:name w:val="Основной текст (2)_"/>
    <w:basedOn w:val="a0"/>
    <w:link w:val="21"/>
    <w:uiPriority w:val="99"/>
    <w:locked/>
    <w:rsid w:val="002C79B3"/>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2C79B3"/>
    <w:pPr>
      <w:shd w:val="clear" w:color="auto" w:fill="FFFFFF"/>
      <w:spacing w:before="240" w:line="317" w:lineRule="exact"/>
      <w:jc w:val="both"/>
    </w:pPr>
    <w:rPr>
      <w:rFonts w:eastAsiaTheme="minorHAnsi"/>
      <w:color w:val="auto"/>
      <w:sz w:val="28"/>
      <w:szCs w:val="28"/>
      <w:lang w:eastAsia="en-US"/>
    </w:rPr>
  </w:style>
  <w:style w:type="character" w:styleId="af8">
    <w:name w:val="Strong"/>
    <w:basedOn w:val="a0"/>
    <w:uiPriority w:val="22"/>
    <w:qFormat/>
    <w:rsid w:val="003451B3"/>
    <w:rPr>
      <w:b/>
      <w:bCs/>
    </w:rPr>
  </w:style>
  <w:style w:type="paragraph" w:customStyle="1" w:styleId="af9">
    <w:name w:val="Нормальный"/>
    <w:basedOn w:val="a"/>
    <w:rsid w:val="003451B3"/>
    <w:pPr>
      <w:widowControl/>
      <w:suppressAutoHyphens/>
      <w:overflowPunct w:val="0"/>
      <w:autoSpaceDE w:val="0"/>
      <w:autoSpaceDN w:val="0"/>
      <w:ind w:firstLine="720"/>
      <w:jc w:val="both"/>
    </w:pPr>
    <w:rPr>
      <w:rFonts w:eastAsiaTheme="minorEastAsia" w:cstheme="minorBidi"/>
      <w:color w:val="auto"/>
      <w:kern w:val="3"/>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4566808" TargetMode="External"/><Relationship Id="rId18" Type="http://schemas.openxmlformats.org/officeDocument/2006/relationships/hyperlink" Target="https://docs.cntd.ru/document/564566808" TargetMode="External"/><Relationship Id="rId26" Type="http://schemas.openxmlformats.org/officeDocument/2006/relationships/hyperlink" Target="http://ivo.garant.ru/document/redirect/12138258/3" TargetMode="External"/><Relationship Id="rId39" Type="http://schemas.openxmlformats.org/officeDocument/2006/relationships/hyperlink" Target="https://docs.cntd.ru/document/901714433" TargetMode="External"/><Relationship Id="rId21" Type="http://schemas.openxmlformats.org/officeDocument/2006/relationships/hyperlink" Target="http://ivo.garant.ru/document/redirect/12138258/3" TargetMode="External"/><Relationship Id="rId34" Type="http://schemas.openxmlformats.org/officeDocument/2006/relationships/hyperlink" Target="http://ivo.garant.ru/document/redirect/12138258/3" TargetMode="External"/><Relationship Id="rId42" Type="http://schemas.openxmlformats.org/officeDocument/2006/relationships/fontTable" Target="fontTable.xml"/><Relationship Id="rId7" Type="http://schemas.openxmlformats.org/officeDocument/2006/relationships/hyperlink" Target="https://docs.cntd.ru/document/564566808" TargetMode="External"/><Relationship Id="rId2" Type="http://schemas.openxmlformats.org/officeDocument/2006/relationships/styles" Target="styles.xml"/><Relationship Id="rId16" Type="http://schemas.openxmlformats.org/officeDocument/2006/relationships/hyperlink" Target="https://docs.cntd.ru/document/901919338" TargetMode="External"/><Relationship Id="rId20" Type="http://schemas.openxmlformats.org/officeDocument/2006/relationships/hyperlink" Target="http://ivo.garant.ru/document/redirect/73826576/151" TargetMode="External"/><Relationship Id="rId29" Type="http://schemas.openxmlformats.org/officeDocument/2006/relationships/hyperlink" Target="http://ivo.garant.ru/document/redirect/12138258/3"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cs.cntd.ru/document/564566808" TargetMode="External"/><Relationship Id="rId24" Type="http://schemas.openxmlformats.org/officeDocument/2006/relationships/hyperlink" Target="http://ivo.garant.ru/document/redirect/73826576/1520" TargetMode="External"/><Relationship Id="rId32" Type="http://schemas.openxmlformats.org/officeDocument/2006/relationships/hyperlink" Target="http://ivo.garant.ru/document/redirect/73826576/151" TargetMode="External"/><Relationship Id="rId37" Type="http://schemas.openxmlformats.org/officeDocument/2006/relationships/hyperlink" Target="https://docs.cntd.ru/document/564566808" TargetMode="External"/><Relationship Id="rId40" Type="http://schemas.openxmlformats.org/officeDocument/2006/relationships/hyperlink" Target="https://docs.cntd.ru/document/901714433" TargetMode="External"/><Relationship Id="rId5" Type="http://schemas.openxmlformats.org/officeDocument/2006/relationships/footnotes" Target="footnotes.xml"/><Relationship Id="rId15" Type="http://schemas.openxmlformats.org/officeDocument/2006/relationships/hyperlink" Target="https://docs.cntd.ru/document/565935048" TargetMode="External"/><Relationship Id="rId23" Type="http://schemas.openxmlformats.org/officeDocument/2006/relationships/hyperlink" Target="http://ivo.garant.ru/document/redirect/12138258/4906" TargetMode="External"/><Relationship Id="rId28" Type="http://schemas.openxmlformats.org/officeDocument/2006/relationships/hyperlink" Target="http://ivo.garant.ru/document/redirect/12138258/5405" TargetMode="External"/><Relationship Id="rId36" Type="http://schemas.openxmlformats.org/officeDocument/2006/relationships/hyperlink" Target="http://ivo.garant.ru/document/redirect/73826576/151" TargetMode="External"/><Relationship Id="rId10" Type="http://schemas.openxmlformats.org/officeDocument/2006/relationships/hyperlink" Target="https://docs.cntd.ru/document/564566808" TargetMode="External"/><Relationship Id="rId19" Type="http://schemas.openxmlformats.org/officeDocument/2006/relationships/hyperlink" Target="http://ivo.garant.ru/document/redirect/407726320/1000" TargetMode="External"/><Relationship Id="rId31" Type="http://schemas.openxmlformats.org/officeDocument/2006/relationships/hyperlink" Target="http://ivo.garant.ru/document/redirect/12138258/3" TargetMode="External"/><Relationship Id="rId4" Type="http://schemas.openxmlformats.org/officeDocument/2006/relationships/webSettings" Target="webSettings.xml"/><Relationship Id="rId9" Type="http://schemas.openxmlformats.org/officeDocument/2006/relationships/hyperlink" Target="https://docs.cntd.ru/document/564566808" TargetMode="External"/><Relationship Id="rId14" Type="http://schemas.openxmlformats.org/officeDocument/2006/relationships/hyperlink" Target="https://docs.cntd.ru/document/564566808" TargetMode="External"/><Relationship Id="rId22" Type="http://schemas.openxmlformats.org/officeDocument/2006/relationships/hyperlink" Target="http://ivo.garant.ru/document/redirect/73826576/1520" TargetMode="External"/><Relationship Id="rId27" Type="http://schemas.openxmlformats.org/officeDocument/2006/relationships/hyperlink" Target="http://ivo.garant.ru/document/redirect/73826576/1520" TargetMode="External"/><Relationship Id="rId30" Type="http://schemas.openxmlformats.org/officeDocument/2006/relationships/hyperlink" Target="http://ivo.garant.ru/document/redirect/73826576/1520" TargetMode="External"/><Relationship Id="rId35" Type="http://schemas.openxmlformats.org/officeDocument/2006/relationships/hyperlink" Target="http://ivo.garant.ru/document/redirect/12138258/4906" TargetMode="External"/><Relationship Id="rId43" Type="http://schemas.openxmlformats.org/officeDocument/2006/relationships/theme" Target="theme/theme1.xml"/><Relationship Id="rId8" Type="http://schemas.openxmlformats.org/officeDocument/2006/relationships/hyperlink" Target="https://docs.cntd.ru/document/564566808" TargetMode="External"/><Relationship Id="rId3" Type="http://schemas.openxmlformats.org/officeDocument/2006/relationships/settings" Target="settings.xml"/><Relationship Id="rId12" Type="http://schemas.openxmlformats.org/officeDocument/2006/relationships/hyperlink" Target="https://docs.cntd.ru/document/564566808" TargetMode="External"/><Relationship Id="rId17" Type="http://schemas.openxmlformats.org/officeDocument/2006/relationships/hyperlink" Target="https://docs.cntd.ru/document/564566808" TargetMode="External"/><Relationship Id="rId25" Type="http://schemas.openxmlformats.org/officeDocument/2006/relationships/hyperlink" Target="http://ivo.garant.ru/document/redirect/185656/2" TargetMode="External"/><Relationship Id="rId33" Type="http://schemas.openxmlformats.org/officeDocument/2006/relationships/hyperlink" Target="http://ivo.garant.ru/document/redirect/73826576/151" TargetMode="External"/><Relationship Id="rId38" Type="http://schemas.openxmlformats.org/officeDocument/2006/relationships/hyperlink" Target="https://docs.cntd.ru/document/5645668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38C49-A7FD-4DC6-8A5D-89D6BDAD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Pages>
  <Words>9120</Words>
  <Characters>51984</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magamedov</dc:creator>
  <cp:lastModifiedBy>magamedov</cp:lastModifiedBy>
  <cp:revision>20</cp:revision>
  <cp:lastPrinted>2025-08-07T13:22:00Z</cp:lastPrinted>
  <dcterms:created xsi:type="dcterms:W3CDTF">2025-08-04T08:20:00Z</dcterms:created>
  <dcterms:modified xsi:type="dcterms:W3CDTF">2025-08-08T12:42:00Z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